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955" w14:textId="77777777" w:rsidR="006744C8" w:rsidRDefault="00000000">
      <w:pPr>
        <w:pStyle w:val="Heading2"/>
        <w:spacing w:line="295" w:lineRule="exact"/>
        <w:ind w:left="3873" w:right="3915"/>
      </w:pPr>
      <w:r>
        <w:t>CURRICULUM</w:t>
      </w:r>
      <w:r>
        <w:rPr>
          <w:spacing w:val="-6"/>
        </w:rPr>
        <w:t xml:space="preserve"> </w:t>
      </w:r>
      <w:r>
        <w:t>VITAE</w:t>
      </w:r>
    </w:p>
    <w:p w14:paraId="74375D35" w14:textId="0160C670" w:rsidR="006744C8" w:rsidRDefault="006744C8">
      <w:pPr>
        <w:pStyle w:val="BodyText"/>
        <w:spacing w:before="8"/>
        <w:ind w:left="0"/>
        <w:rPr>
          <w:b/>
          <w:sz w:val="5"/>
        </w:rPr>
      </w:pPr>
    </w:p>
    <w:tbl>
      <w:tblPr>
        <w:tblW w:w="0" w:type="auto"/>
        <w:tblInd w:w="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8"/>
        <w:gridCol w:w="3510"/>
        <w:gridCol w:w="2064"/>
      </w:tblGrid>
      <w:tr w:rsidR="006744C8" w14:paraId="294B6BD4" w14:textId="77777777" w:rsidTr="00AC63A7">
        <w:trPr>
          <w:trHeight w:val="2938"/>
        </w:trPr>
        <w:tc>
          <w:tcPr>
            <w:tcW w:w="4098" w:type="dxa"/>
            <w:tcBorders>
              <w:top w:val="double" w:sz="2" w:space="0" w:color="000000"/>
            </w:tcBorders>
          </w:tcPr>
          <w:p w14:paraId="0F842D8C" w14:textId="00B8D988" w:rsidR="006744C8" w:rsidRDefault="00000000" w:rsidP="00723099">
            <w:pPr>
              <w:pStyle w:val="TableParagraph"/>
              <w:spacing w:before="240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Dr.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7456A">
              <w:rPr>
                <w:b/>
                <w:sz w:val="24"/>
              </w:rPr>
              <w:t>INDRANIL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7456A">
              <w:rPr>
                <w:b/>
                <w:sz w:val="24"/>
              </w:rPr>
              <w:t>CHATTERJEE</w:t>
            </w:r>
          </w:p>
          <w:p w14:paraId="5CD410B3" w14:textId="63FF8CCA" w:rsidR="006744C8" w:rsidRDefault="00000000" w:rsidP="0007456A">
            <w:pPr>
              <w:pStyle w:val="TableParagraph"/>
              <w:spacing w:before="163"/>
              <w:rPr>
                <w:b/>
                <w:sz w:val="20"/>
              </w:rPr>
            </w:pPr>
            <w:r>
              <w:rPr>
                <w:b/>
                <w:sz w:val="20"/>
              </w:rPr>
              <w:t>M.Sc.,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CSIR-NET,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Ph.D.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07456A">
              <w:rPr>
                <w:b/>
                <w:sz w:val="20"/>
              </w:rPr>
              <w:t>CDRI</w:t>
            </w:r>
            <w:r>
              <w:rPr>
                <w:b/>
                <w:sz w:val="20"/>
              </w:rPr>
              <w:t>)</w:t>
            </w:r>
          </w:p>
          <w:p w14:paraId="4E918FBF" w14:textId="149C0BAE" w:rsidR="006744C8" w:rsidRDefault="00904A4A">
            <w:pPr>
              <w:pStyle w:val="TableParagraph"/>
              <w:spacing w:before="134"/>
              <w:ind w:left="70"/>
              <w:rPr>
                <w:b/>
                <w:i/>
              </w:rPr>
            </w:pPr>
            <w:r>
              <w:rPr>
                <w:b/>
                <w:i/>
              </w:rPr>
              <w:t>Ass</w:t>
            </w:r>
            <w:r w:rsidR="0007456A">
              <w:rPr>
                <w:b/>
                <w:i/>
              </w:rPr>
              <w:t>istant</w:t>
            </w:r>
            <w:r w:rsidR="006E3855">
              <w:rPr>
                <w:b/>
                <w:i/>
                <w:spacing w:val="-2"/>
              </w:rPr>
              <w:t xml:space="preserve"> </w:t>
            </w:r>
            <w:r w:rsidR="006E3855">
              <w:rPr>
                <w:b/>
                <w:i/>
              </w:rPr>
              <w:t>Professor</w:t>
            </w:r>
          </w:p>
          <w:p w14:paraId="414481BB" w14:textId="44305362" w:rsidR="006744C8" w:rsidRDefault="00904A4A">
            <w:pPr>
              <w:pStyle w:val="TableParagraph"/>
              <w:spacing w:before="44"/>
              <w:ind w:left="70"/>
              <w:rPr>
                <w:b/>
                <w:i/>
              </w:rPr>
            </w:pPr>
            <w:r>
              <w:rPr>
                <w:b/>
                <w:i/>
              </w:rPr>
              <w:t>Dept. of Chemistry &amp; Chemical Sciences</w:t>
            </w:r>
          </w:p>
          <w:p w14:paraId="25FCA049" w14:textId="77777777" w:rsidR="006744C8" w:rsidRDefault="00FE3B21">
            <w:pPr>
              <w:pStyle w:val="TableParagraph"/>
              <w:spacing w:before="44"/>
              <w:ind w:left="70"/>
              <w:rPr>
                <w:b/>
              </w:rPr>
            </w:pPr>
            <w:r>
              <w:rPr>
                <w:b/>
              </w:rPr>
              <w:t>Central University of Jammu</w:t>
            </w:r>
          </w:p>
          <w:p w14:paraId="166F1505" w14:textId="0755669C" w:rsidR="001C690A" w:rsidRDefault="001C690A">
            <w:pPr>
              <w:pStyle w:val="TableParagraph"/>
              <w:spacing w:before="44"/>
              <w:ind w:left="70"/>
              <w:rPr>
                <w:b/>
              </w:rPr>
            </w:pPr>
            <w:r>
              <w:rPr>
                <w:b/>
              </w:rPr>
              <w:t>Bagla</w:t>
            </w:r>
            <w:r w:rsidR="00DD32CC">
              <w:rPr>
                <w:b/>
              </w:rPr>
              <w:t xml:space="preserve"> (Rahya-Suchani)</w:t>
            </w:r>
            <w:r w:rsidR="00FE3B21">
              <w:rPr>
                <w:b/>
              </w:rPr>
              <w:t>,</w:t>
            </w:r>
          </w:p>
          <w:p w14:paraId="7C31B99F" w14:textId="58C259A5" w:rsidR="00FE3B21" w:rsidRDefault="00DD32CC">
            <w:pPr>
              <w:pStyle w:val="TableParagraph"/>
              <w:spacing w:before="44"/>
              <w:ind w:left="70"/>
              <w:rPr>
                <w:b/>
              </w:rPr>
            </w:pPr>
            <w:r>
              <w:rPr>
                <w:b/>
              </w:rPr>
              <w:t xml:space="preserve">Jammu, </w:t>
            </w:r>
            <w:r w:rsidR="00FE3B21">
              <w:rPr>
                <w:b/>
              </w:rPr>
              <w:t>J &amp; K.</w:t>
            </w:r>
          </w:p>
        </w:tc>
        <w:tc>
          <w:tcPr>
            <w:tcW w:w="3510" w:type="dxa"/>
            <w:tcBorders>
              <w:top w:val="double" w:sz="2" w:space="0" w:color="000000"/>
            </w:tcBorders>
          </w:tcPr>
          <w:p w14:paraId="1AAB0F09" w14:textId="77777777" w:rsidR="006744C8" w:rsidRDefault="006744C8">
            <w:pPr>
              <w:pStyle w:val="TableParagraph"/>
              <w:rPr>
                <w:b/>
                <w:sz w:val="18"/>
              </w:rPr>
            </w:pPr>
          </w:p>
          <w:p w14:paraId="734D72F3" w14:textId="58FB3E70" w:rsidR="006744C8" w:rsidRPr="0007456A" w:rsidRDefault="00000000" w:rsidP="0007456A">
            <w:pPr>
              <w:pStyle w:val="TableParagraph"/>
              <w:ind w:right="1251"/>
              <w:jc w:val="center"/>
              <w:rPr>
                <w:rFonts w:ascii="Times New Roman" w:hAnsi="Times New Roman"/>
              </w:rPr>
            </w:pPr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91-</w:t>
            </w:r>
            <w:r w:rsidR="0007456A">
              <w:rPr>
                <w:rFonts w:ascii="Times New Roman" w:hAnsi="Times New Roman"/>
              </w:rPr>
              <w:t>9123928582</w:t>
            </w:r>
            <w:r w:rsidR="00AC63A7">
              <w:rPr>
                <w:rFonts w:ascii="Times New Roman"/>
              </w:rPr>
              <w:t xml:space="preserve">    </w:t>
            </w:r>
          </w:p>
          <w:p w14:paraId="7D3FC0D8" w14:textId="77777777" w:rsidR="006744C8" w:rsidRPr="00904A4A" w:rsidRDefault="006744C8">
            <w:pPr>
              <w:pStyle w:val="TableParagraph"/>
              <w:spacing w:before="8"/>
              <w:rPr>
                <w:b/>
                <w:sz w:val="8"/>
                <w:szCs w:val="10"/>
              </w:rPr>
            </w:pPr>
          </w:p>
          <w:p w14:paraId="5F88B10A" w14:textId="5C585210" w:rsidR="006744C8" w:rsidRDefault="00000000" w:rsidP="00AC63A7">
            <w:pPr>
              <w:pStyle w:val="TableParagraph"/>
              <w:ind w:left="138"/>
            </w:pPr>
            <w:r>
              <w:rPr>
                <w:rFonts w:ascii="Wingdings" w:hAnsi="Wingdings"/>
              </w:rPr>
              <w:t>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hyperlink r:id="rId7" w:history="1">
              <w:r w:rsidR="0007456A" w:rsidRPr="00C70921">
                <w:rPr>
                  <w:rStyle w:val="Hyperlink"/>
                </w:rPr>
                <w:t>indranil.che@cujammu.ac.in</w:t>
              </w:r>
            </w:hyperlink>
          </w:p>
          <w:p w14:paraId="087141BE" w14:textId="58017F81" w:rsidR="0007456A" w:rsidRDefault="0007456A" w:rsidP="0007456A">
            <w:pPr>
              <w:pStyle w:val="TableParagraph"/>
              <w:ind w:left="138"/>
              <w:rPr>
                <w:rFonts w:ascii="Times New Roman" w:hAnsi="Times New Roman"/>
              </w:rPr>
            </w:pPr>
            <w:hyperlink r:id="rId8" w:history="1">
              <w:r w:rsidRPr="00C70921">
                <w:rPr>
                  <w:rStyle w:val="Hyperlink"/>
                </w:rPr>
                <w:t>indranilchatterjee00@gmail.com</w:t>
              </w:r>
            </w:hyperlink>
          </w:p>
          <w:p w14:paraId="737FD7EC" w14:textId="77777777" w:rsidR="0007456A" w:rsidRDefault="0007456A" w:rsidP="0007456A">
            <w:pPr>
              <w:pStyle w:val="TableParagraph"/>
              <w:ind w:left="138"/>
              <w:rPr>
                <w:rFonts w:ascii="Times New Roman" w:hAnsi="Times New Roman"/>
              </w:rPr>
            </w:pPr>
          </w:p>
          <w:p w14:paraId="35E86446" w14:textId="293864CD" w:rsidR="00AC63A7" w:rsidRPr="0007456A" w:rsidRDefault="00000000" w:rsidP="0007456A">
            <w:pPr>
              <w:pStyle w:val="TableParagraph"/>
              <w:ind w:left="138"/>
              <w:rPr>
                <w:rFonts w:ascii="Times New Roman" w:hAnsi="Times New Roman"/>
              </w:rPr>
            </w:pPr>
            <w:r>
              <w:rPr>
                <w:rFonts w:ascii="Times New Roman"/>
                <w:b/>
                <w:sz w:val="24"/>
                <w:u w:val="thick"/>
              </w:rPr>
              <w:t>Permanent Address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</w:p>
          <w:p w14:paraId="75A83D2B" w14:textId="77777777" w:rsidR="0007456A" w:rsidRPr="0007456A" w:rsidRDefault="0007456A" w:rsidP="0007456A">
            <w:pPr>
              <w:pStyle w:val="TableParagraph"/>
              <w:spacing w:before="240" w:line="256" w:lineRule="exact"/>
              <w:ind w:left="144"/>
              <w:rPr>
                <w:rFonts w:ascii="Times New Roman"/>
                <w:sz w:val="24"/>
              </w:rPr>
            </w:pPr>
            <w:r w:rsidRPr="0007456A">
              <w:rPr>
                <w:rFonts w:ascii="Times New Roman"/>
                <w:sz w:val="24"/>
              </w:rPr>
              <w:t>P.O. and VILL- Makardaha, P.S.- Domjur, DIST- Howrah, State- West Bengal, PIN-</w:t>
            </w:r>
          </w:p>
          <w:p w14:paraId="0DC49389" w14:textId="523F9FB1" w:rsidR="006744C8" w:rsidRDefault="0007456A" w:rsidP="0007456A">
            <w:pPr>
              <w:pStyle w:val="TableParagraph"/>
              <w:spacing w:line="256" w:lineRule="exact"/>
              <w:ind w:left="138"/>
              <w:rPr>
                <w:rFonts w:ascii="Times New Roman"/>
                <w:sz w:val="24"/>
              </w:rPr>
            </w:pPr>
            <w:r w:rsidRPr="0007456A">
              <w:rPr>
                <w:rFonts w:ascii="Times New Roman"/>
                <w:sz w:val="24"/>
              </w:rPr>
              <w:t>711409, India.</w:t>
            </w:r>
          </w:p>
        </w:tc>
        <w:tc>
          <w:tcPr>
            <w:tcW w:w="2064" w:type="dxa"/>
            <w:tcBorders>
              <w:top w:val="double" w:sz="2" w:space="0" w:color="000000"/>
            </w:tcBorders>
          </w:tcPr>
          <w:p w14:paraId="495CACF6" w14:textId="77777777" w:rsidR="006744C8" w:rsidRDefault="006744C8">
            <w:pPr>
              <w:pStyle w:val="TableParagraph"/>
              <w:rPr>
                <w:b/>
                <w:sz w:val="20"/>
              </w:rPr>
            </w:pPr>
          </w:p>
          <w:p w14:paraId="03642A12" w14:textId="77777777" w:rsidR="006744C8" w:rsidRDefault="006744C8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34AE99B4" w14:textId="712B4E5D" w:rsidR="006744C8" w:rsidRDefault="0007456A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2D436E6" wp14:editId="78A9770C">
                  <wp:extent cx="1079500" cy="1174750"/>
                  <wp:effectExtent l="0" t="0" r="6350" b="6350"/>
                  <wp:docPr id="11928780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04667C" w14:textId="77777777" w:rsidR="006744C8" w:rsidRDefault="00000000">
      <w:pPr>
        <w:pStyle w:val="BodyText"/>
        <w:spacing w:before="7"/>
        <w:ind w:left="0"/>
        <w:rPr>
          <w:sz w:val="13"/>
        </w:rPr>
      </w:pPr>
      <w:r>
        <w:pict w14:anchorId="4378A5DC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56.75pt;margin-top:10.35pt;width:483.5pt;height:21.3pt;z-index:-15728128;mso-wrap-distance-left:0;mso-wrap-distance-right:0;mso-position-horizontal-relative:page;mso-position-vertical-relative:text" fillcolor="silver" stroked="f">
            <v:textbox inset="0,0,0,0">
              <w:txbxContent>
                <w:p w14:paraId="622B4B7D" w14:textId="77777777" w:rsidR="006744C8" w:rsidRDefault="00000000">
                  <w:pPr>
                    <w:spacing w:before="72"/>
                    <w:ind w:left="16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Research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interests</w:t>
                  </w:r>
                </w:p>
              </w:txbxContent>
            </v:textbox>
            <w10:wrap type="topAndBottom" anchorx="page"/>
          </v:shape>
        </w:pict>
      </w:r>
    </w:p>
    <w:p w14:paraId="18DC8595" w14:textId="4E97BCDA" w:rsidR="006744C8" w:rsidRPr="00EE21CC" w:rsidRDefault="006744C8" w:rsidP="00EE21CC">
      <w:pPr>
        <w:tabs>
          <w:tab w:val="left" w:pos="648"/>
        </w:tabs>
        <w:spacing w:before="93"/>
        <w:rPr>
          <w:rFonts w:ascii="Symbol" w:hAnsi="Symbol"/>
          <w:sz w:val="12"/>
        </w:rPr>
      </w:pPr>
    </w:p>
    <w:p w14:paraId="1567BEF3" w14:textId="31F0972E" w:rsidR="00EE21CC" w:rsidRPr="00EE21CC" w:rsidRDefault="00EE21CC">
      <w:pPr>
        <w:pStyle w:val="ListParagraph"/>
        <w:numPr>
          <w:ilvl w:val="0"/>
          <w:numId w:val="4"/>
        </w:numPr>
        <w:tabs>
          <w:tab w:val="left" w:pos="648"/>
        </w:tabs>
        <w:spacing w:line="268" w:lineRule="exact"/>
        <w:ind w:hanging="181"/>
        <w:rPr>
          <w:rFonts w:ascii="Symbol" w:hAnsi="Symbol"/>
          <w:sz w:val="12"/>
        </w:rPr>
      </w:pPr>
      <w:r>
        <w:rPr>
          <w:sz w:val="20"/>
        </w:rPr>
        <w:t>Atom-economic and cost-effective synthesis of Drug molecules (API Synthesis)</w:t>
      </w:r>
      <w:r w:rsidR="00743193">
        <w:rPr>
          <w:sz w:val="20"/>
        </w:rPr>
        <w:t>.</w:t>
      </w:r>
    </w:p>
    <w:p w14:paraId="25BA5B8E" w14:textId="43634401" w:rsidR="006744C8" w:rsidRDefault="00000000">
      <w:pPr>
        <w:pStyle w:val="ListParagraph"/>
        <w:numPr>
          <w:ilvl w:val="0"/>
          <w:numId w:val="4"/>
        </w:numPr>
        <w:tabs>
          <w:tab w:val="left" w:pos="648"/>
        </w:tabs>
        <w:spacing w:before="43" w:line="276" w:lineRule="auto"/>
        <w:ind w:right="327"/>
        <w:rPr>
          <w:rFonts w:ascii="Symbol" w:hAnsi="Symbol"/>
          <w:sz w:val="12"/>
        </w:rPr>
      </w:pPr>
      <w:r>
        <w:rPr>
          <w:sz w:val="20"/>
        </w:rPr>
        <w:t>Design</w:t>
      </w:r>
      <w:r w:rsidR="00EE21CC">
        <w:rPr>
          <w:spacing w:val="23"/>
          <w:sz w:val="20"/>
        </w:rPr>
        <w:t xml:space="preserve">, </w:t>
      </w:r>
      <w:r>
        <w:rPr>
          <w:sz w:val="20"/>
        </w:rPr>
        <w:t>synthesis</w:t>
      </w:r>
      <w:r>
        <w:rPr>
          <w:spacing w:val="24"/>
          <w:sz w:val="20"/>
        </w:rPr>
        <w:t xml:space="preserve"> </w:t>
      </w:r>
      <w:r w:rsidR="00EE21CC">
        <w:rPr>
          <w:spacing w:val="24"/>
          <w:sz w:val="20"/>
        </w:rPr>
        <w:t xml:space="preserve">and biological evaluation </w:t>
      </w:r>
      <w:r>
        <w:rPr>
          <w:sz w:val="20"/>
        </w:rPr>
        <w:t>of</w:t>
      </w:r>
      <w:r>
        <w:rPr>
          <w:spacing w:val="28"/>
          <w:sz w:val="20"/>
        </w:rPr>
        <w:t xml:space="preserve"> </w:t>
      </w:r>
      <w:r>
        <w:rPr>
          <w:sz w:val="20"/>
        </w:rPr>
        <w:t>small</w:t>
      </w:r>
      <w:r>
        <w:rPr>
          <w:spacing w:val="24"/>
          <w:sz w:val="20"/>
        </w:rPr>
        <w:t xml:space="preserve"> </w:t>
      </w:r>
      <w:r>
        <w:rPr>
          <w:sz w:val="20"/>
        </w:rPr>
        <w:t>molecule</w:t>
      </w:r>
      <w:r>
        <w:rPr>
          <w:spacing w:val="24"/>
          <w:sz w:val="20"/>
        </w:rPr>
        <w:t xml:space="preserve"> </w:t>
      </w:r>
      <w:r>
        <w:rPr>
          <w:sz w:val="20"/>
        </w:rPr>
        <w:t>libraries</w:t>
      </w:r>
      <w:r>
        <w:rPr>
          <w:spacing w:val="24"/>
          <w:sz w:val="20"/>
        </w:rPr>
        <w:t xml:space="preserve"> </w:t>
      </w:r>
      <w:r>
        <w:rPr>
          <w:sz w:val="20"/>
        </w:rPr>
        <w:t>as</w:t>
      </w:r>
      <w:r>
        <w:rPr>
          <w:spacing w:val="28"/>
          <w:sz w:val="20"/>
        </w:rPr>
        <w:t xml:space="preserve"> </w:t>
      </w:r>
      <w:r>
        <w:rPr>
          <w:sz w:val="20"/>
        </w:rPr>
        <w:t>target</w:t>
      </w:r>
      <w:r>
        <w:rPr>
          <w:spacing w:val="24"/>
          <w:sz w:val="20"/>
        </w:rPr>
        <w:t xml:space="preserve"> </w:t>
      </w:r>
      <w:r w:rsidR="00743193">
        <w:rPr>
          <w:sz w:val="20"/>
        </w:rPr>
        <w:t>specific anti-cancer agents.</w:t>
      </w:r>
    </w:p>
    <w:p w14:paraId="79572FD3" w14:textId="77777777" w:rsidR="006744C8" w:rsidRDefault="00000000">
      <w:pPr>
        <w:pStyle w:val="ListParagraph"/>
        <w:numPr>
          <w:ilvl w:val="0"/>
          <w:numId w:val="4"/>
        </w:numPr>
        <w:tabs>
          <w:tab w:val="left" w:pos="648"/>
        </w:tabs>
        <w:spacing w:line="268" w:lineRule="exact"/>
        <w:ind w:hanging="181"/>
        <w:rPr>
          <w:rFonts w:ascii="Symbol" w:hAnsi="Symbol"/>
          <w:sz w:val="12"/>
        </w:rPr>
      </w:pP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synthesis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biological</w:t>
      </w:r>
      <w:r>
        <w:rPr>
          <w:spacing w:val="-4"/>
          <w:sz w:val="20"/>
        </w:rPr>
        <w:t xml:space="preserve"> </w:t>
      </w:r>
      <w:r>
        <w:rPr>
          <w:sz w:val="20"/>
        </w:rPr>
        <w:t>exploration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natural</w:t>
      </w:r>
      <w:r>
        <w:rPr>
          <w:spacing w:val="-3"/>
          <w:sz w:val="20"/>
        </w:rPr>
        <w:t xml:space="preserve"> </w:t>
      </w:r>
      <w:r>
        <w:rPr>
          <w:sz w:val="20"/>
        </w:rPr>
        <w:t>product</w:t>
      </w:r>
      <w:r>
        <w:rPr>
          <w:spacing w:val="-3"/>
          <w:sz w:val="20"/>
        </w:rPr>
        <w:t xml:space="preserve"> </w:t>
      </w:r>
      <w:r>
        <w:rPr>
          <w:sz w:val="20"/>
        </w:rPr>
        <w:t>molecules.</w:t>
      </w:r>
    </w:p>
    <w:p w14:paraId="6E372B58" w14:textId="77777777" w:rsidR="00743193" w:rsidRPr="00743193" w:rsidRDefault="00743193" w:rsidP="00743193">
      <w:pPr>
        <w:pStyle w:val="ListParagraph"/>
        <w:numPr>
          <w:ilvl w:val="0"/>
          <w:numId w:val="4"/>
        </w:numPr>
        <w:tabs>
          <w:tab w:val="left" w:pos="648"/>
        </w:tabs>
        <w:spacing w:before="42"/>
        <w:ind w:hanging="181"/>
        <w:rPr>
          <w:rFonts w:ascii="Symbol" w:hAnsi="Symbol"/>
          <w:sz w:val="12"/>
        </w:rPr>
      </w:pPr>
      <w:r>
        <w:rPr>
          <w:sz w:val="20"/>
        </w:rPr>
        <w:t>Development of new methodology based on sulfur chemistry.</w:t>
      </w:r>
    </w:p>
    <w:p w14:paraId="2E3FAE52" w14:textId="77777777" w:rsidR="00743193" w:rsidRPr="00743193" w:rsidRDefault="00743193" w:rsidP="00743193">
      <w:pPr>
        <w:pStyle w:val="ListParagraph"/>
        <w:numPr>
          <w:ilvl w:val="0"/>
          <w:numId w:val="4"/>
        </w:numPr>
        <w:tabs>
          <w:tab w:val="left" w:pos="648"/>
        </w:tabs>
        <w:spacing w:before="42"/>
        <w:ind w:hanging="181"/>
        <w:rPr>
          <w:rFonts w:ascii="Symbol" w:hAnsi="Symbol"/>
          <w:sz w:val="12"/>
        </w:rPr>
      </w:pPr>
      <w:r w:rsidRPr="00743193">
        <w:rPr>
          <w:sz w:val="20"/>
        </w:rPr>
        <w:t>Bucky-Bowl Derived Hydrogelators with Bifunctional chelating agents for removal of Toxic materials</w:t>
      </w:r>
    </w:p>
    <w:p w14:paraId="45EB63D9" w14:textId="0A345BB1" w:rsidR="00743193" w:rsidRPr="00743193" w:rsidRDefault="00743193" w:rsidP="00743193">
      <w:pPr>
        <w:pStyle w:val="ListParagraph"/>
        <w:tabs>
          <w:tab w:val="left" w:pos="648"/>
        </w:tabs>
        <w:spacing w:before="42"/>
        <w:ind w:left="647" w:firstLine="0"/>
        <w:rPr>
          <w:rFonts w:ascii="Symbol" w:hAnsi="Symbol"/>
          <w:sz w:val="12"/>
        </w:rPr>
      </w:pPr>
      <w:r w:rsidRPr="00743193">
        <w:rPr>
          <w:sz w:val="20"/>
        </w:rPr>
        <w:t xml:space="preserve"> and Drug Delivery</w:t>
      </w:r>
      <w:r>
        <w:rPr>
          <w:sz w:val="20"/>
        </w:rPr>
        <w:t>.</w:t>
      </w:r>
    </w:p>
    <w:p w14:paraId="3E3093D9" w14:textId="365B4C12" w:rsidR="006744C8" w:rsidRDefault="00743193">
      <w:pPr>
        <w:pStyle w:val="ListParagraph"/>
        <w:numPr>
          <w:ilvl w:val="0"/>
          <w:numId w:val="4"/>
        </w:numPr>
        <w:tabs>
          <w:tab w:val="left" w:pos="648"/>
        </w:tabs>
        <w:spacing w:before="39"/>
        <w:ind w:hanging="181"/>
        <w:rPr>
          <w:rFonts w:ascii="Symbol" w:hAnsi="Symbol"/>
          <w:sz w:val="12"/>
        </w:rPr>
      </w:pPr>
      <w:r>
        <w:rPr>
          <w:sz w:val="20"/>
        </w:rPr>
        <w:t>Drug development based on bioinformatic study and structure-based drug design.</w:t>
      </w:r>
    </w:p>
    <w:p w14:paraId="68A4CB83" w14:textId="77777777" w:rsidR="006744C8" w:rsidRDefault="00000000">
      <w:pPr>
        <w:pStyle w:val="BodyText"/>
        <w:spacing w:before="11"/>
        <w:ind w:left="0"/>
        <w:rPr>
          <w:sz w:val="14"/>
        </w:rPr>
      </w:pPr>
      <w:r>
        <w:pict w14:anchorId="067FBB59">
          <v:shape id="_x0000_s2056" type="#_x0000_t202" style="position:absolute;margin-left:56.75pt;margin-top:11.25pt;width:483.5pt;height:22.35pt;z-index:-15727616;mso-wrap-distance-left:0;mso-wrap-distance-right:0;mso-position-horizontal-relative:page" fillcolor="silver" stroked="f">
            <v:textbox inset="0,0,0,0">
              <w:txbxContent>
                <w:p w14:paraId="2920BDD9" w14:textId="77777777" w:rsidR="006744C8" w:rsidRDefault="00000000">
                  <w:pPr>
                    <w:spacing w:before="74"/>
                    <w:ind w:left="17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Research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Experience</w:t>
                  </w:r>
                </w:p>
              </w:txbxContent>
            </v:textbox>
            <w10:wrap type="topAndBottom" anchorx="page"/>
          </v:shape>
        </w:pict>
      </w:r>
    </w:p>
    <w:p w14:paraId="124889E3" w14:textId="431C98F3" w:rsidR="00326FB3" w:rsidRDefault="00326FB3" w:rsidP="005C4662">
      <w:pPr>
        <w:tabs>
          <w:tab w:val="left" w:pos="2049"/>
          <w:tab w:val="left" w:pos="2322"/>
        </w:tabs>
        <w:spacing w:before="134" w:line="278" w:lineRule="auto"/>
        <w:ind w:left="2322" w:right="510" w:hanging="2019"/>
        <w:rPr>
          <w:b/>
          <w:sz w:val="20"/>
        </w:rPr>
      </w:pPr>
      <w:r>
        <w:rPr>
          <w:b/>
          <w:sz w:val="20"/>
        </w:rPr>
        <w:t>0</w:t>
      </w:r>
      <w:r w:rsidR="00537C86">
        <w:rPr>
          <w:b/>
          <w:sz w:val="20"/>
        </w:rPr>
        <w:t>4</w:t>
      </w:r>
      <w:r>
        <w:rPr>
          <w:b/>
          <w:sz w:val="20"/>
        </w:rPr>
        <w:t>/2025-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Onwards  :    Assistant Professor, </w:t>
      </w:r>
      <w:r w:rsidRPr="00EE21CC">
        <w:rPr>
          <w:bCs/>
          <w:sz w:val="20"/>
        </w:rPr>
        <w:t>Department of Chemistry and Chemical Sciences, Central University of Jammu, Jammu, India.</w:t>
      </w:r>
      <w:r>
        <w:rPr>
          <w:b/>
          <w:sz w:val="20"/>
        </w:rPr>
        <w:t xml:space="preserve"> </w:t>
      </w:r>
    </w:p>
    <w:p w14:paraId="75C45E9E" w14:textId="0DABC8F1" w:rsidR="00326FB3" w:rsidRPr="00326FB3" w:rsidRDefault="00326FB3" w:rsidP="00326FB3">
      <w:pPr>
        <w:tabs>
          <w:tab w:val="left" w:pos="2049"/>
          <w:tab w:val="left" w:pos="2322"/>
        </w:tabs>
        <w:spacing w:before="134" w:line="278" w:lineRule="auto"/>
        <w:ind w:left="2322" w:right="340" w:hanging="2019"/>
        <w:rPr>
          <w:bCs/>
          <w:sz w:val="20"/>
        </w:rPr>
      </w:pPr>
      <w:r>
        <w:rPr>
          <w:b/>
          <w:sz w:val="20"/>
        </w:rPr>
        <w:t>09/2024-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03/2025</w:t>
      </w:r>
      <w:r>
        <w:rPr>
          <w:b/>
          <w:sz w:val="20"/>
        </w:rPr>
        <w:tab/>
        <w:t xml:space="preserve">:    </w:t>
      </w:r>
      <w:r w:rsidRPr="00326FB3">
        <w:rPr>
          <w:b/>
          <w:sz w:val="20"/>
        </w:rPr>
        <w:t>Associate Research Scientist</w:t>
      </w:r>
      <w:r>
        <w:rPr>
          <w:b/>
          <w:sz w:val="20"/>
        </w:rPr>
        <w:t>,</w:t>
      </w:r>
      <w:r w:rsidRPr="00326FB3">
        <w:rPr>
          <w:b/>
          <w:sz w:val="20"/>
        </w:rPr>
        <w:t xml:space="preserve"> </w:t>
      </w:r>
      <w:r w:rsidRPr="00326FB3">
        <w:rPr>
          <w:bCs/>
          <w:sz w:val="20"/>
        </w:rPr>
        <w:t>Sai Life Sciences Limited, Hyderabad, Telangana</w:t>
      </w:r>
      <w:r>
        <w:rPr>
          <w:bCs/>
          <w:sz w:val="20"/>
        </w:rPr>
        <w:t xml:space="preserve">, </w:t>
      </w:r>
      <w:r w:rsidRPr="00326FB3">
        <w:rPr>
          <w:bCs/>
          <w:sz w:val="20"/>
        </w:rPr>
        <w:t>India.</w:t>
      </w:r>
    </w:p>
    <w:p w14:paraId="15205F12" w14:textId="7CC1E1B9" w:rsidR="006744C8" w:rsidRDefault="00000000">
      <w:pPr>
        <w:tabs>
          <w:tab w:val="left" w:pos="2049"/>
          <w:tab w:val="left" w:pos="2322"/>
        </w:tabs>
        <w:spacing w:before="134" w:line="278" w:lineRule="auto"/>
        <w:ind w:left="2322" w:right="328" w:hanging="2019"/>
        <w:rPr>
          <w:sz w:val="20"/>
        </w:rPr>
      </w:pPr>
      <w:r>
        <w:rPr>
          <w:b/>
          <w:sz w:val="20"/>
        </w:rPr>
        <w:t>0</w:t>
      </w:r>
      <w:r w:rsidR="00326FB3">
        <w:rPr>
          <w:b/>
          <w:sz w:val="20"/>
        </w:rPr>
        <w:t>8</w:t>
      </w:r>
      <w:r>
        <w:rPr>
          <w:b/>
          <w:sz w:val="20"/>
        </w:rPr>
        <w:t>/20</w:t>
      </w:r>
      <w:r w:rsidR="00326FB3">
        <w:rPr>
          <w:b/>
          <w:sz w:val="20"/>
        </w:rPr>
        <w:t>21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</w:t>
      </w:r>
      <w:r w:rsidR="00326FB3">
        <w:rPr>
          <w:b/>
          <w:sz w:val="20"/>
        </w:rPr>
        <w:t>7</w:t>
      </w:r>
      <w:r>
        <w:rPr>
          <w:b/>
          <w:sz w:val="20"/>
        </w:rPr>
        <w:t>/20</w:t>
      </w:r>
      <w:r w:rsidR="00326FB3">
        <w:rPr>
          <w:b/>
          <w:sz w:val="20"/>
        </w:rPr>
        <w:t>24</w:t>
      </w:r>
      <w:r>
        <w:rPr>
          <w:b/>
          <w:sz w:val="20"/>
        </w:rPr>
        <w:tab/>
        <w:t>:</w:t>
      </w:r>
      <w:r>
        <w:rPr>
          <w:b/>
          <w:sz w:val="20"/>
        </w:rPr>
        <w:tab/>
        <w:t>Senior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Fellow,</w:t>
      </w:r>
      <w:r>
        <w:rPr>
          <w:b/>
          <w:spacing w:val="18"/>
          <w:sz w:val="20"/>
        </w:rPr>
        <w:t xml:space="preserve"> </w:t>
      </w:r>
      <w:r>
        <w:rPr>
          <w:sz w:val="20"/>
        </w:rPr>
        <w:t>Medicinal</w:t>
      </w:r>
      <w:r>
        <w:rPr>
          <w:spacing w:val="17"/>
          <w:sz w:val="20"/>
        </w:rPr>
        <w:t xml:space="preserve"> </w:t>
      </w:r>
      <w:r w:rsidR="00026AEA">
        <w:rPr>
          <w:spacing w:val="17"/>
          <w:sz w:val="20"/>
        </w:rPr>
        <w:t xml:space="preserve">and Process </w:t>
      </w:r>
      <w:r>
        <w:rPr>
          <w:sz w:val="20"/>
        </w:rPr>
        <w:t>Chemistry</w:t>
      </w:r>
      <w:r>
        <w:rPr>
          <w:spacing w:val="17"/>
          <w:sz w:val="20"/>
        </w:rPr>
        <w:t xml:space="preserve"> </w:t>
      </w:r>
      <w:r>
        <w:rPr>
          <w:sz w:val="20"/>
        </w:rPr>
        <w:t>Division,</w:t>
      </w:r>
      <w:r>
        <w:rPr>
          <w:spacing w:val="19"/>
          <w:sz w:val="20"/>
        </w:rPr>
        <w:t xml:space="preserve"> </w:t>
      </w:r>
      <w:r>
        <w:rPr>
          <w:sz w:val="20"/>
        </w:rPr>
        <w:t>CSIR</w:t>
      </w:r>
      <w:r w:rsidR="00026AEA">
        <w:rPr>
          <w:sz w:val="20"/>
        </w:rPr>
        <w:t>-CDRI</w:t>
      </w:r>
      <w:r>
        <w:rPr>
          <w:sz w:val="20"/>
        </w:rPr>
        <w:t>,</w:t>
      </w:r>
      <w:r>
        <w:rPr>
          <w:spacing w:val="17"/>
          <w:sz w:val="20"/>
        </w:rPr>
        <w:t xml:space="preserve"> </w:t>
      </w:r>
      <w:r w:rsidR="00026AEA">
        <w:rPr>
          <w:sz w:val="20"/>
        </w:rPr>
        <w:t>Lucknow</w:t>
      </w:r>
      <w:r>
        <w:rPr>
          <w:sz w:val="20"/>
        </w:rPr>
        <w:t>,</w:t>
      </w:r>
      <w:r w:rsidR="00EE21CC">
        <w:rPr>
          <w:sz w:val="20"/>
        </w:rPr>
        <w:t xml:space="preserve"> U.P.,</w:t>
      </w:r>
      <w:r>
        <w:rPr>
          <w:spacing w:val="-47"/>
          <w:sz w:val="20"/>
        </w:rPr>
        <w:t xml:space="preserve"> </w:t>
      </w:r>
      <w:r>
        <w:rPr>
          <w:sz w:val="20"/>
        </w:rPr>
        <w:t>INDIA.</w:t>
      </w:r>
    </w:p>
    <w:p w14:paraId="111306CC" w14:textId="1188A441" w:rsidR="00743193" w:rsidRPr="00192B8A" w:rsidRDefault="00743193">
      <w:pPr>
        <w:tabs>
          <w:tab w:val="left" w:pos="2049"/>
          <w:tab w:val="left" w:pos="2322"/>
        </w:tabs>
        <w:spacing w:before="134" w:line="278" w:lineRule="auto"/>
        <w:ind w:left="2322" w:right="328" w:hanging="2019"/>
        <w:rPr>
          <w:sz w:val="20"/>
        </w:rPr>
      </w:pPr>
      <w:r w:rsidRPr="00743193">
        <w:rPr>
          <w:b/>
          <w:bCs/>
          <w:sz w:val="20"/>
        </w:rPr>
        <w:t>12/2021-</w:t>
      </w:r>
      <w:r>
        <w:rPr>
          <w:b/>
          <w:bCs/>
          <w:sz w:val="20"/>
        </w:rPr>
        <w:t xml:space="preserve"> </w:t>
      </w:r>
      <w:r w:rsidRPr="00743193">
        <w:rPr>
          <w:b/>
          <w:bCs/>
          <w:sz w:val="20"/>
        </w:rPr>
        <w:t>03/2022      :</w:t>
      </w:r>
      <w:r>
        <w:rPr>
          <w:b/>
          <w:bCs/>
          <w:sz w:val="20"/>
        </w:rPr>
        <w:t xml:space="preserve">     </w:t>
      </w:r>
      <w:r w:rsidR="00192B8A">
        <w:rPr>
          <w:b/>
          <w:bCs/>
          <w:sz w:val="20"/>
        </w:rPr>
        <w:t xml:space="preserve">Special Auditing Student, </w:t>
      </w:r>
      <w:r w:rsidR="00192B8A" w:rsidRPr="00192B8A">
        <w:rPr>
          <w:sz w:val="20"/>
        </w:rPr>
        <w:t xml:space="preserve">Hiroshima University, Japan under ILDP program. </w:t>
      </w:r>
    </w:p>
    <w:p w14:paraId="57670F92" w14:textId="70732FF9" w:rsidR="00326FB3" w:rsidRDefault="00000000" w:rsidP="00326FB3">
      <w:pPr>
        <w:tabs>
          <w:tab w:val="left" w:pos="2049"/>
          <w:tab w:val="left" w:pos="2322"/>
        </w:tabs>
        <w:spacing w:before="134" w:line="278" w:lineRule="auto"/>
        <w:ind w:left="2322" w:right="328" w:hanging="2019"/>
        <w:rPr>
          <w:sz w:val="20"/>
        </w:rPr>
      </w:pPr>
      <w:r>
        <w:rPr>
          <w:b/>
          <w:sz w:val="20"/>
        </w:rPr>
        <w:t>0</w:t>
      </w:r>
      <w:r w:rsidR="00326FB3">
        <w:rPr>
          <w:b/>
          <w:sz w:val="20"/>
        </w:rPr>
        <w:t>7</w:t>
      </w:r>
      <w:r>
        <w:rPr>
          <w:b/>
          <w:sz w:val="20"/>
        </w:rPr>
        <w:t>/201</w:t>
      </w:r>
      <w:r w:rsidR="00326FB3">
        <w:rPr>
          <w:b/>
          <w:sz w:val="20"/>
        </w:rPr>
        <w:t>9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</w:t>
      </w:r>
      <w:r w:rsidR="00326FB3">
        <w:rPr>
          <w:b/>
          <w:sz w:val="20"/>
        </w:rPr>
        <w:t>7</w:t>
      </w:r>
      <w:r>
        <w:rPr>
          <w:b/>
          <w:sz w:val="20"/>
        </w:rPr>
        <w:t>/20</w:t>
      </w:r>
      <w:r w:rsidR="00326FB3">
        <w:rPr>
          <w:b/>
          <w:sz w:val="20"/>
        </w:rPr>
        <w:t>21</w:t>
      </w:r>
      <w:r>
        <w:rPr>
          <w:b/>
          <w:sz w:val="20"/>
        </w:rPr>
        <w:tab/>
        <w:t>:</w:t>
      </w:r>
      <w:r>
        <w:rPr>
          <w:b/>
          <w:sz w:val="20"/>
        </w:rPr>
        <w:tab/>
        <w:t>Junior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Fellow,</w:t>
      </w:r>
      <w:r>
        <w:rPr>
          <w:b/>
          <w:spacing w:val="19"/>
          <w:sz w:val="20"/>
        </w:rPr>
        <w:t xml:space="preserve"> </w:t>
      </w:r>
      <w:r w:rsidR="00326FB3">
        <w:rPr>
          <w:sz w:val="20"/>
        </w:rPr>
        <w:t>Medicinal</w:t>
      </w:r>
      <w:r w:rsidR="00326FB3">
        <w:rPr>
          <w:spacing w:val="17"/>
          <w:sz w:val="20"/>
        </w:rPr>
        <w:t xml:space="preserve"> and Process </w:t>
      </w:r>
      <w:r w:rsidR="00326FB3">
        <w:rPr>
          <w:sz w:val="20"/>
        </w:rPr>
        <w:t>Chemistry</w:t>
      </w:r>
      <w:r w:rsidR="00326FB3">
        <w:rPr>
          <w:spacing w:val="17"/>
          <w:sz w:val="20"/>
        </w:rPr>
        <w:t xml:space="preserve"> </w:t>
      </w:r>
      <w:r w:rsidR="00326FB3">
        <w:rPr>
          <w:sz w:val="20"/>
        </w:rPr>
        <w:t>Division,</w:t>
      </w:r>
      <w:r w:rsidR="00326FB3">
        <w:rPr>
          <w:spacing w:val="19"/>
          <w:sz w:val="20"/>
        </w:rPr>
        <w:t xml:space="preserve"> </w:t>
      </w:r>
      <w:r w:rsidR="00326FB3">
        <w:rPr>
          <w:sz w:val="20"/>
        </w:rPr>
        <w:t>CSIR-CDRI,</w:t>
      </w:r>
      <w:r w:rsidR="00326FB3">
        <w:rPr>
          <w:spacing w:val="17"/>
          <w:sz w:val="20"/>
        </w:rPr>
        <w:t xml:space="preserve"> </w:t>
      </w:r>
      <w:r w:rsidR="00EE21CC">
        <w:rPr>
          <w:sz w:val="20"/>
        </w:rPr>
        <w:t>Lucknow, U.P., INDIA.</w:t>
      </w:r>
    </w:p>
    <w:p w14:paraId="65D111D6" w14:textId="7BB995A0" w:rsidR="00326FB3" w:rsidRPr="00326FB3" w:rsidRDefault="00000000" w:rsidP="00326FB3">
      <w:pPr>
        <w:tabs>
          <w:tab w:val="left" w:pos="2049"/>
          <w:tab w:val="left" w:pos="2322"/>
        </w:tabs>
        <w:spacing w:line="276" w:lineRule="auto"/>
        <w:ind w:left="2322" w:right="328" w:hanging="2019"/>
        <w:rPr>
          <w:bCs/>
          <w:sz w:val="20"/>
        </w:rPr>
      </w:pPr>
      <w:r>
        <w:pict w14:anchorId="6D42F150">
          <v:shape id="_x0000_s2055" type="#_x0000_t202" style="position:absolute;left:0;text-align:left;margin-left:56.75pt;margin-top:37pt;width:483.5pt;height:23.5pt;z-index:-15727104;mso-wrap-distance-left:0;mso-wrap-distance-right:0;mso-position-horizontal-relative:page" fillcolor="silver" stroked="f">
            <v:textbox style="mso-next-textbox:#_x0000_s2055" inset="0,0,0,0">
              <w:txbxContent>
                <w:p w14:paraId="2F2C6AA9" w14:textId="77777777" w:rsidR="006744C8" w:rsidRDefault="00000000">
                  <w:pPr>
                    <w:spacing w:before="74"/>
                    <w:ind w:left="17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Education</w:t>
                  </w:r>
                </w:p>
              </w:txbxContent>
            </v:textbox>
            <w10:wrap type="topAndBottom" anchorx="page"/>
          </v:shape>
        </w:pict>
      </w:r>
      <w:r w:rsidR="00326FB3">
        <w:rPr>
          <w:b/>
          <w:sz w:val="20"/>
        </w:rPr>
        <w:t>10</w:t>
      </w:r>
      <w:r>
        <w:rPr>
          <w:b/>
          <w:sz w:val="20"/>
        </w:rPr>
        <w:t>/2016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– </w:t>
      </w:r>
      <w:r w:rsidR="00326FB3">
        <w:rPr>
          <w:b/>
          <w:sz w:val="20"/>
        </w:rPr>
        <w:t>06</w:t>
      </w:r>
      <w:r>
        <w:rPr>
          <w:b/>
          <w:sz w:val="20"/>
        </w:rPr>
        <w:t>/20</w:t>
      </w:r>
      <w:r w:rsidR="00326FB3">
        <w:rPr>
          <w:b/>
          <w:sz w:val="20"/>
        </w:rPr>
        <w:t>17</w:t>
      </w:r>
      <w:r>
        <w:rPr>
          <w:b/>
          <w:sz w:val="20"/>
        </w:rPr>
        <w:tab/>
        <w:t>:</w:t>
      </w:r>
      <w:r>
        <w:rPr>
          <w:b/>
          <w:sz w:val="20"/>
        </w:rPr>
        <w:tab/>
      </w:r>
      <w:r w:rsidR="00326FB3">
        <w:rPr>
          <w:b/>
          <w:sz w:val="20"/>
        </w:rPr>
        <w:t xml:space="preserve">Project Assistant-II, </w:t>
      </w:r>
      <w:r w:rsidR="00326FB3" w:rsidRPr="00326FB3">
        <w:rPr>
          <w:bCs/>
          <w:sz w:val="20"/>
        </w:rPr>
        <w:t xml:space="preserve">Medicinal and Process Chemistry Division, CSIR-CDRI, Lucknow, </w:t>
      </w:r>
      <w:r w:rsidR="00EE21CC">
        <w:rPr>
          <w:bCs/>
          <w:sz w:val="20"/>
        </w:rPr>
        <w:t xml:space="preserve">U.P., </w:t>
      </w:r>
      <w:r w:rsidR="00326FB3" w:rsidRPr="00326FB3">
        <w:rPr>
          <w:bCs/>
          <w:sz w:val="20"/>
        </w:rPr>
        <w:t>INDIA.</w:t>
      </w:r>
    </w:p>
    <w:p w14:paraId="0AE382E8" w14:textId="1B027961" w:rsidR="006744C8" w:rsidRDefault="00000000">
      <w:pPr>
        <w:tabs>
          <w:tab w:val="left" w:pos="2049"/>
          <w:tab w:val="left" w:pos="2322"/>
        </w:tabs>
        <w:spacing w:before="106"/>
        <w:ind w:left="354"/>
        <w:rPr>
          <w:b/>
          <w:sz w:val="20"/>
        </w:rPr>
      </w:pPr>
      <w:r>
        <w:rPr>
          <w:b/>
          <w:sz w:val="20"/>
        </w:rPr>
        <w:t>201</w:t>
      </w:r>
      <w:r w:rsidR="00192B8A">
        <w:rPr>
          <w:b/>
          <w:sz w:val="20"/>
        </w:rPr>
        <w:t>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</w:t>
      </w:r>
      <w:r w:rsidR="00192B8A">
        <w:rPr>
          <w:b/>
          <w:sz w:val="20"/>
        </w:rPr>
        <w:t>24</w:t>
      </w:r>
      <w:r>
        <w:rPr>
          <w:b/>
          <w:sz w:val="20"/>
        </w:rPr>
        <w:tab/>
        <w:t>:</w:t>
      </w:r>
      <w:r>
        <w:rPr>
          <w:b/>
          <w:sz w:val="20"/>
        </w:rPr>
        <w:tab/>
        <w:t xml:space="preserve">Ph.D.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 w:rsidR="00192B8A">
        <w:rPr>
          <w:b/>
          <w:sz w:val="20"/>
        </w:rPr>
        <w:t>Central Drug Research Institute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</w:t>
      </w:r>
      <w:r w:rsidRPr="004B732C">
        <w:rPr>
          <w:b/>
          <w:bCs/>
          <w:sz w:val="20"/>
        </w:rPr>
        <w:t>CSIR</w:t>
      </w:r>
      <w:r w:rsidR="00192B8A" w:rsidRPr="004B732C">
        <w:rPr>
          <w:b/>
          <w:bCs/>
          <w:sz w:val="20"/>
        </w:rPr>
        <w:t>-CDRI</w:t>
      </w:r>
      <w:r w:rsidR="00192B8A">
        <w:rPr>
          <w:sz w:val="20"/>
        </w:rPr>
        <w:t>, Lucknow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 w:rsidR="00192B8A">
        <w:rPr>
          <w:b/>
          <w:sz w:val="20"/>
        </w:rPr>
        <w:t>JNU</w:t>
      </w:r>
    </w:p>
    <w:p w14:paraId="5521A7F1" w14:textId="1E023E4F" w:rsidR="006744C8" w:rsidRDefault="00192B8A">
      <w:pPr>
        <w:spacing w:before="43" w:line="276" w:lineRule="auto"/>
        <w:ind w:left="2337" w:right="328" w:hanging="15"/>
        <w:rPr>
          <w:b/>
          <w:i/>
        </w:rPr>
      </w:pPr>
      <w:r>
        <w:rPr>
          <w:b/>
          <w:sz w:val="20"/>
          <w:u w:val="single"/>
        </w:rPr>
        <w:t>Thesis Title:</w:t>
      </w:r>
      <w:r w:rsidRPr="00192B8A">
        <w:rPr>
          <w:b/>
          <w:sz w:val="20"/>
        </w:rPr>
        <w:t xml:space="preserve">   </w:t>
      </w:r>
      <w:r w:rsidRPr="00192B8A">
        <w:rPr>
          <w:b/>
          <w:i/>
        </w:rPr>
        <w:t>An Approach to Amino Acid Based Bucky-Bowl Derivatives and Heterocycles as Therapeutic Agents</w:t>
      </w:r>
    </w:p>
    <w:p w14:paraId="69868BC9" w14:textId="5F1C81F1" w:rsidR="00255F6F" w:rsidRDefault="00255F6F">
      <w:pPr>
        <w:spacing w:before="43" w:line="276" w:lineRule="auto"/>
        <w:ind w:left="2337" w:right="328" w:hanging="15"/>
        <w:rPr>
          <w:b/>
          <w:i/>
        </w:rPr>
      </w:pPr>
      <w:r w:rsidRPr="00255F6F">
        <w:rPr>
          <w:b/>
          <w:i/>
          <w:iCs/>
          <w:sz w:val="20"/>
          <w:u w:val="single"/>
        </w:rPr>
        <w:t>Ph.</w:t>
      </w:r>
      <w:r w:rsidRPr="00255F6F">
        <w:rPr>
          <w:b/>
          <w:i/>
          <w:iCs/>
          <w:u w:val="single"/>
        </w:rPr>
        <w:t>D. Supervisor</w:t>
      </w:r>
      <w:r w:rsidRPr="00255F6F">
        <w:rPr>
          <w:b/>
          <w:iCs/>
        </w:rPr>
        <w:t>:</w:t>
      </w:r>
      <w:r>
        <w:rPr>
          <w:b/>
          <w:i/>
        </w:rPr>
        <w:t xml:space="preserve"> </w:t>
      </w:r>
      <w:r>
        <w:rPr>
          <w:b/>
          <w:iCs/>
        </w:rPr>
        <w:t xml:space="preserve">Dr. </w:t>
      </w:r>
      <w:r w:rsidR="00192B8A">
        <w:rPr>
          <w:b/>
          <w:iCs/>
        </w:rPr>
        <w:t>Gautam Panda (Chief Scientist</w:t>
      </w:r>
      <w:r w:rsidR="004B732C">
        <w:rPr>
          <w:b/>
          <w:iCs/>
        </w:rPr>
        <w:t>, CSIR-CDRI</w:t>
      </w:r>
      <w:r w:rsidR="00192B8A">
        <w:rPr>
          <w:b/>
          <w:iCs/>
        </w:rPr>
        <w:t>)</w:t>
      </w:r>
    </w:p>
    <w:p w14:paraId="0734A218" w14:textId="7E020C05" w:rsidR="006744C8" w:rsidRDefault="00000000">
      <w:pPr>
        <w:tabs>
          <w:tab w:val="left" w:pos="2049"/>
          <w:tab w:val="left" w:pos="2322"/>
        </w:tabs>
        <w:spacing w:before="119" w:line="276" w:lineRule="auto"/>
        <w:ind w:left="2337" w:right="330" w:hanging="2033"/>
        <w:rPr>
          <w:sz w:val="20"/>
        </w:rPr>
      </w:pPr>
      <w:r>
        <w:rPr>
          <w:b/>
          <w:sz w:val="20"/>
        </w:rPr>
        <w:t>20</w:t>
      </w:r>
      <w:r w:rsidR="00192B8A">
        <w:rPr>
          <w:b/>
          <w:sz w:val="20"/>
        </w:rPr>
        <w:t>12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</w:t>
      </w:r>
      <w:r w:rsidR="00192B8A">
        <w:rPr>
          <w:b/>
          <w:sz w:val="20"/>
        </w:rPr>
        <w:t>14</w:t>
      </w:r>
      <w:r>
        <w:rPr>
          <w:b/>
          <w:sz w:val="20"/>
        </w:rPr>
        <w:tab/>
        <w:t>:</w:t>
      </w:r>
      <w:r>
        <w:rPr>
          <w:b/>
          <w:sz w:val="20"/>
        </w:rPr>
        <w:tab/>
        <w:t>M.Sc.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(Chemistry)</w:t>
      </w:r>
      <w:r>
        <w:rPr>
          <w:sz w:val="20"/>
        </w:rPr>
        <w:t>,</w:t>
      </w:r>
      <w:r>
        <w:rPr>
          <w:spacing w:val="21"/>
          <w:sz w:val="20"/>
        </w:rPr>
        <w:t xml:space="preserve"> </w:t>
      </w:r>
      <w:r>
        <w:rPr>
          <w:sz w:val="20"/>
        </w:rPr>
        <w:t>Department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Chemistry,</w:t>
      </w:r>
      <w:r>
        <w:rPr>
          <w:spacing w:val="20"/>
          <w:sz w:val="20"/>
        </w:rPr>
        <w:t xml:space="preserve"> </w:t>
      </w:r>
      <w:r w:rsidR="00192B8A">
        <w:rPr>
          <w:sz w:val="20"/>
        </w:rPr>
        <w:t>Presidency University, Kolkata, West Bengal</w:t>
      </w:r>
      <w:r>
        <w:rPr>
          <w:sz w:val="20"/>
        </w:rPr>
        <w:t>, INDIA.</w:t>
      </w:r>
    </w:p>
    <w:p w14:paraId="093B2885" w14:textId="512962FE" w:rsidR="006744C8" w:rsidRDefault="00192B8A">
      <w:pPr>
        <w:tabs>
          <w:tab w:val="left" w:pos="2049"/>
          <w:tab w:val="left" w:pos="2322"/>
        </w:tabs>
        <w:spacing w:before="121" w:line="276" w:lineRule="auto"/>
        <w:ind w:left="2337" w:right="331" w:hanging="2033"/>
        <w:rPr>
          <w:sz w:val="20"/>
        </w:rPr>
      </w:pPr>
      <w:r>
        <w:rPr>
          <w:b/>
          <w:sz w:val="20"/>
        </w:rPr>
        <w:t>2009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2012</w:t>
      </w:r>
      <w:r>
        <w:rPr>
          <w:b/>
          <w:sz w:val="20"/>
        </w:rPr>
        <w:tab/>
        <w:t>:</w:t>
      </w:r>
      <w:r>
        <w:rPr>
          <w:b/>
          <w:sz w:val="20"/>
        </w:rPr>
        <w:tab/>
        <w:t>B.Sc.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(Hons.) in Chemistry</w:t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 w:rsidRPr="00192B8A">
        <w:rPr>
          <w:spacing w:val="14"/>
          <w:sz w:val="20"/>
        </w:rPr>
        <w:t>Narasinha Dutt College</w:t>
      </w:r>
      <w:r>
        <w:rPr>
          <w:sz w:val="20"/>
        </w:rPr>
        <w:t>,</w:t>
      </w:r>
      <w:r>
        <w:rPr>
          <w:spacing w:val="16"/>
          <w:sz w:val="20"/>
        </w:rPr>
        <w:t xml:space="preserve"> </w:t>
      </w:r>
      <w:r>
        <w:rPr>
          <w:sz w:val="20"/>
        </w:rPr>
        <w:t>University of Calcutta,</w:t>
      </w:r>
      <w:r>
        <w:rPr>
          <w:spacing w:val="17"/>
          <w:sz w:val="20"/>
        </w:rPr>
        <w:t xml:space="preserve"> </w:t>
      </w:r>
      <w:r>
        <w:rPr>
          <w:sz w:val="20"/>
        </w:rPr>
        <w:t>West Bengal, INDIA.</w:t>
      </w:r>
    </w:p>
    <w:p w14:paraId="3D8E39D4" w14:textId="77777777" w:rsidR="006744C8" w:rsidRDefault="006744C8">
      <w:pPr>
        <w:spacing w:line="276" w:lineRule="auto"/>
        <w:rPr>
          <w:sz w:val="20"/>
        </w:rPr>
        <w:sectPr w:rsidR="006744C8" w:rsidSect="005517C2">
          <w:headerReference w:type="default" r:id="rId10"/>
          <w:type w:val="continuous"/>
          <w:pgSz w:w="11910" w:h="16840"/>
          <w:pgMar w:top="800" w:right="820" w:bottom="280" w:left="920" w:header="615" w:footer="720" w:gutter="0"/>
          <w:pgNumType w:start="1"/>
          <w:cols w:space="720"/>
        </w:sectPr>
      </w:pPr>
    </w:p>
    <w:p w14:paraId="144D46BF" w14:textId="77777777" w:rsidR="006744C8" w:rsidRDefault="006744C8">
      <w:pPr>
        <w:pStyle w:val="BodyText"/>
        <w:spacing w:before="3"/>
        <w:ind w:left="0"/>
        <w:rPr>
          <w:sz w:val="14"/>
        </w:rPr>
      </w:pPr>
    </w:p>
    <w:p w14:paraId="739FC0DC" w14:textId="77777777" w:rsidR="006744C8" w:rsidRDefault="00000000">
      <w:pPr>
        <w:pStyle w:val="BodyText"/>
        <w:ind w:left="197"/>
      </w:pPr>
      <w:r>
        <w:pict w14:anchorId="2B0A5D7C">
          <v:shape id="_x0000_s2058" type="#_x0000_t202" style="width:485.7pt;height:23.3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14:paraId="08459634" w14:textId="77777777" w:rsidR="006744C8" w:rsidRDefault="00000000">
                  <w:pPr>
                    <w:spacing w:before="73"/>
                    <w:ind w:left="14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Work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Experience</w:t>
                  </w:r>
                </w:p>
              </w:txbxContent>
            </v:textbox>
            <w10:anchorlock/>
          </v:shape>
        </w:pict>
      </w:r>
    </w:p>
    <w:p w14:paraId="52B6AFF5" w14:textId="3A021094" w:rsidR="006744C8" w:rsidRDefault="006744C8">
      <w:pPr>
        <w:pStyle w:val="BodyText"/>
        <w:spacing w:before="1"/>
        <w:ind w:left="0"/>
        <w:rPr>
          <w:sz w:val="26"/>
        </w:rPr>
      </w:pPr>
    </w:p>
    <w:tbl>
      <w:tblPr>
        <w:tblW w:w="0" w:type="auto"/>
        <w:tblInd w:w="270" w:type="dxa"/>
        <w:tblBorders>
          <w:insideH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281"/>
        <w:gridCol w:w="7397"/>
      </w:tblGrid>
      <w:tr w:rsidR="006744C8" w14:paraId="1F331C91" w14:textId="77777777" w:rsidTr="00A97721">
        <w:trPr>
          <w:trHeight w:val="694"/>
        </w:trPr>
        <w:tc>
          <w:tcPr>
            <w:tcW w:w="1952" w:type="dxa"/>
          </w:tcPr>
          <w:p w14:paraId="49D51BFF" w14:textId="0AA8A5DA" w:rsidR="00187550" w:rsidRDefault="00187550" w:rsidP="00187550">
            <w:pPr>
              <w:pStyle w:val="TableParagraph"/>
              <w:spacing w:line="26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2025 (</w:t>
            </w:r>
            <w:r w:rsidR="00537C86">
              <w:rPr>
                <w:b/>
                <w:sz w:val="20"/>
              </w:rPr>
              <w:t>Ap</w:t>
            </w:r>
            <w:r w:rsidR="004B732C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) -</w:t>
            </w:r>
          </w:p>
          <w:p w14:paraId="4589238B" w14:textId="0F9FEA6B" w:rsidR="006744C8" w:rsidRDefault="00187550" w:rsidP="00187550">
            <w:pPr>
              <w:pStyle w:val="TableParagraph"/>
              <w:spacing w:line="206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Onwards</w:t>
            </w:r>
          </w:p>
        </w:tc>
        <w:tc>
          <w:tcPr>
            <w:tcW w:w="281" w:type="dxa"/>
          </w:tcPr>
          <w:p w14:paraId="392567A9" w14:textId="77777777" w:rsidR="006744C8" w:rsidRDefault="00000000">
            <w:pPr>
              <w:pStyle w:val="TableParagraph"/>
              <w:spacing w:line="206" w:lineRule="exact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7397" w:type="dxa"/>
          </w:tcPr>
          <w:p w14:paraId="73B26E01" w14:textId="17C4FBCD" w:rsidR="006744C8" w:rsidRDefault="00187550">
            <w:pPr>
              <w:pStyle w:val="TableParagraph"/>
              <w:spacing w:before="39"/>
              <w:ind w:left="136"/>
              <w:rPr>
                <w:sz w:val="20"/>
              </w:rPr>
            </w:pPr>
            <w:r>
              <w:rPr>
                <w:b/>
                <w:sz w:val="20"/>
              </w:rPr>
              <w:t xml:space="preserve">Assistant Professor, </w:t>
            </w:r>
            <w:r>
              <w:rPr>
                <w:bCs/>
                <w:sz w:val="20"/>
              </w:rPr>
              <w:t xml:space="preserve">Dept. of Chemistry &amp; Chemical Science, </w:t>
            </w:r>
            <w:r w:rsidRPr="00BF58BD">
              <w:rPr>
                <w:b/>
                <w:sz w:val="20"/>
              </w:rPr>
              <w:t>Central University</w:t>
            </w:r>
            <w:r>
              <w:rPr>
                <w:bCs/>
                <w:sz w:val="20"/>
              </w:rPr>
              <w:t xml:space="preserve"> </w:t>
            </w:r>
            <w:r w:rsidRPr="00BF58BD">
              <w:rPr>
                <w:b/>
                <w:sz w:val="20"/>
              </w:rPr>
              <w:t>of Jammu</w:t>
            </w:r>
            <w:r>
              <w:rPr>
                <w:bCs/>
                <w:sz w:val="20"/>
              </w:rPr>
              <w:t>, Bagla (Rahya-Suchani), Jammu, J&amp;K.</w:t>
            </w:r>
          </w:p>
        </w:tc>
      </w:tr>
      <w:tr w:rsidR="006744C8" w14:paraId="6DAB71DB" w14:textId="77777777" w:rsidTr="00A97721">
        <w:trPr>
          <w:trHeight w:val="631"/>
        </w:trPr>
        <w:tc>
          <w:tcPr>
            <w:tcW w:w="1952" w:type="dxa"/>
          </w:tcPr>
          <w:p w14:paraId="06DBB86D" w14:textId="5F096712" w:rsidR="006744C8" w:rsidRDefault="00000000">
            <w:pPr>
              <w:pStyle w:val="TableParagraph"/>
              <w:spacing w:before="36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187550">
              <w:rPr>
                <w:b/>
                <w:sz w:val="20"/>
              </w:rPr>
              <w:t>24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187550">
              <w:rPr>
                <w:b/>
                <w:sz w:val="20"/>
              </w:rPr>
              <w:t>Sep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6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 w:rsidR="00187550">
              <w:rPr>
                <w:b/>
                <w:sz w:val="20"/>
              </w:rPr>
              <w:t>25</w:t>
            </w:r>
          </w:p>
          <w:p w14:paraId="1F794848" w14:textId="1C504728" w:rsidR="006744C8" w:rsidRDefault="00187550" w:rsidP="00BE170C">
            <w:pPr>
              <w:pStyle w:val="TableParagraph"/>
              <w:spacing w:before="42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(Mar)</w:t>
            </w:r>
          </w:p>
        </w:tc>
        <w:tc>
          <w:tcPr>
            <w:tcW w:w="281" w:type="dxa"/>
          </w:tcPr>
          <w:p w14:paraId="0AD6BA9E" w14:textId="77777777" w:rsidR="006744C8" w:rsidRDefault="00000000">
            <w:pPr>
              <w:pStyle w:val="TableParagraph"/>
              <w:spacing w:before="36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  <w:p w14:paraId="2B870475" w14:textId="1B3646DA" w:rsidR="006744C8" w:rsidRDefault="006744C8" w:rsidP="00BE170C">
            <w:pPr>
              <w:pStyle w:val="TableParagraph"/>
              <w:spacing w:before="144"/>
              <w:ind w:right="14"/>
              <w:rPr>
                <w:b/>
                <w:sz w:val="20"/>
              </w:rPr>
            </w:pPr>
          </w:p>
        </w:tc>
        <w:tc>
          <w:tcPr>
            <w:tcW w:w="7397" w:type="dxa"/>
          </w:tcPr>
          <w:p w14:paraId="4B614546" w14:textId="77D847A8" w:rsidR="006744C8" w:rsidRDefault="00000000" w:rsidP="00BE170C">
            <w:pPr>
              <w:pStyle w:val="TableParagraph"/>
              <w:spacing w:before="36" w:line="278" w:lineRule="auto"/>
              <w:ind w:left="136" w:hanging="15"/>
              <w:rPr>
                <w:sz w:val="20"/>
              </w:rPr>
            </w:pPr>
            <w:r>
              <w:rPr>
                <w:sz w:val="20"/>
              </w:rPr>
              <w:t>Worked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5"/>
                <w:sz w:val="20"/>
              </w:rPr>
              <w:t xml:space="preserve"> </w:t>
            </w:r>
            <w:r w:rsidR="00187550" w:rsidRPr="00187550">
              <w:rPr>
                <w:b/>
                <w:bCs/>
                <w:spacing w:val="15"/>
                <w:sz w:val="20"/>
              </w:rPr>
              <w:t>Associate</w:t>
            </w:r>
            <w:r w:rsidR="00187550">
              <w:rPr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Scientist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4"/>
                <w:sz w:val="20"/>
              </w:rPr>
              <w:t xml:space="preserve"> </w:t>
            </w:r>
            <w:r w:rsidR="00187550" w:rsidRPr="00187550">
              <w:rPr>
                <w:b/>
                <w:sz w:val="20"/>
              </w:rPr>
              <w:t xml:space="preserve">Sai Life Sciences </w:t>
            </w:r>
            <w:r w:rsidRPr="00187550">
              <w:rPr>
                <w:b/>
                <w:sz w:val="20"/>
              </w:rPr>
              <w:t>Ltd</w:t>
            </w:r>
            <w:r>
              <w:rPr>
                <w:sz w:val="20"/>
              </w:rPr>
              <w:t>.,</w:t>
            </w:r>
            <w:r>
              <w:rPr>
                <w:spacing w:val="15"/>
                <w:sz w:val="20"/>
              </w:rPr>
              <w:t xml:space="preserve"> </w:t>
            </w:r>
            <w:r w:rsidR="00187550">
              <w:rPr>
                <w:sz w:val="20"/>
              </w:rPr>
              <w:t>Hyderabad, Telangana, India.</w:t>
            </w:r>
          </w:p>
        </w:tc>
      </w:tr>
    </w:tbl>
    <w:p w14:paraId="0FF3F5E3" w14:textId="09DF7F81" w:rsidR="006744C8" w:rsidRDefault="006744C8">
      <w:pPr>
        <w:pStyle w:val="BodyText"/>
        <w:spacing w:before="11"/>
        <w:ind w:left="0"/>
        <w:rPr>
          <w:sz w:val="14"/>
        </w:rPr>
      </w:pPr>
    </w:p>
    <w:p w14:paraId="65102D6C" w14:textId="21FAD1C9" w:rsidR="006744C8" w:rsidRDefault="00000000">
      <w:pPr>
        <w:pStyle w:val="BodyText"/>
        <w:spacing w:before="9"/>
        <w:ind w:left="0"/>
        <w:rPr>
          <w:sz w:val="12"/>
        </w:rPr>
      </w:pPr>
      <w:r>
        <w:pict w14:anchorId="75356B93">
          <v:shape id="_x0000_s2052" type="#_x0000_t202" style="position:absolute;margin-left:60.65pt;margin-top:8.6pt;width:485.7pt;height:23.3pt;z-index:-15725568;mso-wrap-distance-left:0;mso-wrap-distance-right:0;mso-position-horizontal-relative:page" fillcolor="silver" stroked="f">
            <v:textbox inset="0,0,0,0">
              <w:txbxContent>
                <w:p w14:paraId="2761B4FA" w14:textId="77777777" w:rsidR="006744C8" w:rsidRDefault="00000000">
                  <w:pPr>
                    <w:spacing w:before="73"/>
                    <w:ind w:left="14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Publications</w:t>
                  </w:r>
                </w:p>
              </w:txbxContent>
            </v:textbox>
            <w10:wrap type="topAndBottom" anchorx="page"/>
          </v:shape>
        </w:pict>
      </w:r>
    </w:p>
    <w:p w14:paraId="58E35468" w14:textId="219D000C" w:rsidR="00E17C38" w:rsidRPr="00236AA8" w:rsidRDefault="00E17C38" w:rsidP="00E17C38">
      <w:pPr>
        <w:pStyle w:val="ListParagraph"/>
        <w:numPr>
          <w:ilvl w:val="0"/>
          <w:numId w:val="3"/>
        </w:numPr>
        <w:tabs>
          <w:tab w:val="left" w:pos="739"/>
        </w:tabs>
        <w:spacing w:line="276" w:lineRule="auto"/>
        <w:ind w:right="328"/>
        <w:jc w:val="both"/>
        <w:rPr>
          <w:sz w:val="20"/>
          <w:szCs w:val="20"/>
        </w:rPr>
      </w:pPr>
      <w:r w:rsidRPr="00236AA8">
        <w:rPr>
          <w:sz w:val="20"/>
          <w:szCs w:val="20"/>
        </w:rPr>
        <w:t xml:space="preserve">Bucky-bowl Derived Unnatural Amino Acids and Peptides Synthesis and Substituent Effect on Bowl Inversion Dynamics and Electronic Structure; Singh, P.; Maji, S.; </w:t>
      </w:r>
      <w:r w:rsidRPr="00236AA8">
        <w:rPr>
          <w:b/>
          <w:bCs/>
          <w:sz w:val="20"/>
          <w:szCs w:val="20"/>
          <w:u w:val="single"/>
        </w:rPr>
        <w:t>Chatterjee, I.;</w:t>
      </w:r>
      <w:r w:rsidRPr="00236AA8">
        <w:rPr>
          <w:sz w:val="20"/>
          <w:szCs w:val="20"/>
        </w:rPr>
        <w:t xml:space="preserve"> Vaishnav, J.; Sakurai, H.; Ampapathi, R. S.; Panda, G.</w:t>
      </w:r>
      <w:r w:rsidRPr="00236AA8">
        <w:rPr>
          <w:b/>
          <w:i/>
          <w:sz w:val="20"/>
          <w:szCs w:val="20"/>
        </w:rPr>
        <w:t xml:space="preserve"> </w:t>
      </w:r>
      <w:r w:rsidRPr="00236AA8">
        <w:rPr>
          <w:bCs/>
          <w:i/>
          <w:sz w:val="20"/>
          <w:szCs w:val="20"/>
        </w:rPr>
        <w:t>Chemistry Select</w:t>
      </w:r>
      <w:r w:rsidRPr="00236AA8">
        <w:rPr>
          <w:sz w:val="20"/>
          <w:szCs w:val="20"/>
        </w:rPr>
        <w:t xml:space="preserve">, </w:t>
      </w:r>
      <w:r w:rsidRPr="00236AA8">
        <w:rPr>
          <w:b/>
          <w:sz w:val="20"/>
          <w:szCs w:val="20"/>
        </w:rPr>
        <w:t xml:space="preserve">2025, </w:t>
      </w:r>
      <w:r w:rsidRPr="00236AA8">
        <w:rPr>
          <w:i/>
          <w:sz w:val="20"/>
          <w:szCs w:val="20"/>
        </w:rPr>
        <w:t xml:space="preserve">10, </w:t>
      </w:r>
      <w:r w:rsidRPr="00236AA8">
        <w:rPr>
          <w:i/>
          <w:sz w:val="20"/>
          <w:szCs w:val="20"/>
          <w:lang w:val="en-IN"/>
        </w:rPr>
        <w:t>e202500744</w:t>
      </w:r>
      <w:r w:rsidRPr="00236AA8">
        <w:rPr>
          <w:sz w:val="20"/>
          <w:szCs w:val="20"/>
        </w:rPr>
        <w:t>.</w:t>
      </w:r>
      <w:r w:rsidRPr="00236AA8">
        <w:rPr>
          <w:spacing w:val="1"/>
          <w:sz w:val="20"/>
          <w:szCs w:val="20"/>
        </w:rPr>
        <w:t xml:space="preserve"> </w:t>
      </w:r>
      <w:r w:rsidRPr="00236AA8">
        <w:rPr>
          <w:sz w:val="20"/>
          <w:szCs w:val="20"/>
          <w:lang w:val="en-IN"/>
        </w:rPr>
        <w:t> </w:t>
      </w:r>
      <w:hyperlink r:id="rId11" w:history="1">
        <w:r w:rsidRPr="006825AC">
          <w:rPr>
            <w:rStyle w:val="Hyperlink"/>
            <w:b/>
            <w:bCs/>
            <w:sz w:val="20"/>
            <w:szCs w:val="20"/>
            <w:lang w:val="en-IN"/>
          </w:rPr>
          <w:t>https://doi.org/10.1002/slct.202500744</w:t>
        </w:r>
      </w:hyperlink>
      <w:r w:rsidRPr="00236AA8">
        <w:rPr>
          <w:sz w:val="20"/>
          <w:szCs w:val="20"/>
        </w:rPr>
        <w:t xml:space="preserve">. </w:t>
      </w:r>
      <w:r w:rsidRPr="004B732C">
        <w:rPr>
          <w:b/>
          <w:sz w:val="24"/>
          <w:szCs w:val="24"/>
        </w:rPr>
        <w:t xml:space="preserve">(I.F. = </w:t>
      </w:r>
      <w:r w:rsidRPr="004B732C">
        <w:rPr>
          <w:b/>
          <w:spacing w:val="-4"/>
          <w:sz w:val="24"/>
          <w:szCs w:val="24"/>
        </w:rPr>
        <w:t>2.0)</w:t>
      </w:r>
    </w:p>
    <w:p w14:paraId="7BF1E436" w14:textId="3C6E3226" w:rsidR="00E17C38" w:rsidRPr="00236AA8" w:rsidRDefault="00E17C38" w:rsidP="00E17C38">
      <w:pPr>
        <w:pStyle w:val="ListParagraph"/>
        <w:numPr>
          <w:ilvl w:val="0"/>
          <w:numId w:val="3"/>
        </w:numPr>
        <w:tabs>
          <w:tab w:val="left" w:pos="739"/>
        </w:tabs>
        <w:spacing w:line="276" w:lineRule="auto"/>
        <w:ind w:right="328"/>
        <w:jc w:val="both"/>
        <w:rPr>
          <w:sz w:val="20"/>
          <w:szCs w:val="20"/>
        </w:rPr>
      </w:pPr>
      <w:r w:rsidRPr="00236AA8">
        <w:rPr>
          <w:sz w:val="20"/>
          <w:szCs w:val="20"/>
        </w:rPr>
        <w:t xml:space="preserve">Corannulene Amino Acid Derived Water Soluble Amphiphilic Buckybowl as Broad- Spectrum Membrane Targeting Antibacterial Agents; Maji, S.; Akhtar, S.; Halder, S.; </w:t>
      </w:r>
      <w:r w:rsidRPr="00236AA8">
        <w:rPr>
          <w:b/>
          <w:bCs/>
          <w:sz w:val="20"/>
          <w:szCs w:val="20"/>
          <w:u w:val="single"/>
        </w:rPr>
        <w:t>Chatterjee, I.</w:t>
      </w:r>
      <w:r w:rsidRPr="00236AA8">
        <w:rPr>
          <w:sz w:val="20"/>
          <w:szCs w:val="20"/>
        </w:rPr>
        <w:t xml:space="preserve">; Verma, D. P.; Verma, N. K.; Saroj, J.; Saxena, D.; Maitra, R.; Sharma, J.; Sharma, B.; Sakurai, H.; Mitra, K.; Chopra, S.; Ghosh, J. K.; Panda G.; </w:t>
      </w:r>
      <w:r w:rsidRPr="00236AA8">
        <w:rPr>
          <w:i/>
          <w:iCs/>
          <w:sz w:val="20"/>
          <w:szCs w:val="20"/>
        </w:rPr>
        <w:t>J. Med. Chem.</w:t>
      </w:r>
      <w:r w:rsidRPr="00236AA8">
        <w:rPr>
          <w:sz w:val="20"/>
          <w:szCs w:val="20"/>
        </w:rPr>
        <w:t xml:space="preserve"> </w:t>
      </w:r>
      <w:r w:rsidRPr="00236AA8">
        <w:rPr>
          <w:b/>
          <w:bCs/>
          <w:sz w:val="20"/>
          <w:szCs w:val="20"/>
        </w:rPr>
        <w:t>2024</w:t>
      </w:r>
      <w:r w:rsidRPr="00236AA8">
        <w:rPr>
          <w:sz w:val="20"/>
          <w:szCs w:val="20"/>
        </w:rPr>
        <w:t xml:space="preserve">, </w:t>
      </w:r>
      <w:r w:rsidRPr="00236AA8">
        <w:rPr>
          <w:i/>
          <w:iCs/>
          <w:sz w:val="20"/>
          <w:szCs w:val="20"/>
        </w:rPr>
        <w:t>67, 17</w:t>
      </w:r>
      <w:r w:rsidRPr="00236AA8">
        <w:rPr>
          <w:sz w:val="20"/>
          <w:szCs w:val="20"/>
        </w:rPr>
        <w:t xml:space="preserve">, 15041–15060. DOI-10.1021/acs.jmedchem.4c00666. </w:t>
      </w:r>
      <w:r w:rsidRPr="004B732C">
        <w:rPr>
          <w:b/>
          <w:bCs/>
          <w:sz w:val="24"/>
          <w:szCs w:val="24"/>
        </w:rPr>
        <w:t>(I.F. = 6.9)</w:t>
      </w:r>
    </w:p>
    <w:p w14:paraId="7E02A4F7" w14:textId="77777777" w:rsidR="00E17C38" w:rsidRPr="00236AA8" w:rsidRDefault="00E17C38" w:rsidP="00E17C38">
      <w:pPr>
        <w:pStyle w:val="ListParagraph"/>
        <w:numPr>
          <w:ilvl w:val="0"/>
          <w:numId w:val="3"/>
        </w:numPr>
        <w:ind w:left="737" w:right="397"/>
        <w:jc w:val="both"/>
        <w:rPr>
          <w:sz w:val="20"/>
          <w:szCs w:val="20"/>
        </w:rPr>
      </w:pPr>
      <w:r w:rsidRPr="00236AA8">
        <w:rPr>
          <w:sz w:val="20"/>
          <w:szCs w:val="20"/>
        </w:rPr>
        <w:t xml:space="preserve">Metal-free, Thiolation of Sulfonyl Hydrazone with Thiol: Synthesis of Thio-chroman and Diarylmethyl Thioethers; Ali K.; </w:t>
      </w:r>
      <w:r w:rsidRPr="00236AA8">
        <w:rPr>
          <w:b/>
          <w:bCs/>
          <w:sz w:val="20"/>
          <w:szCs w:val="20"/>
          <w:u w:val="single"/>
        </w:rPr>
        <w:t>Chatterjee I.</w:t>
      </w:r>
      <w:r w:rsidRPr="00236AA8">
        <w:rPr>
          <w:sz w:val="20"/>
          <w:szCs w:val="20"/>
        </w:rPr>
        <w:t xml:space="preserve">; Panda G.; </w:t>
      </w:r>
      <w:r w:rsidRPr="00236AA8">
        <w:rPr>
          <w:i/>
          <w:iCs/>
          <w:sz w:val="20"/>
          <w:szCs w:val="20"/>
        </w:rPr>
        <w:t>Org. Biomol. Chem.,</w:t>
      </w:r>
      <w:r w:rsidRPr="00236AA8">
        <w:rPr>
          <w:sz w:val="20"/>
          <w:szCs w:val="20"/>
        </w:rPr>
        <w:t xml:space="preserve"> </w:t>
      </w:r>
      <w:r w:rsidRPr="00236AA8">
        <w:rPr>
          <w:b/>
          <w:bCs/>
          <w:sz w:val="20"/>
          <w:szCs w:val="20"/>
        </w:rPr>
        <w:t>2023</w:t>
      </w:r>
      <w:r w:rsidRPr="00236AA8">
        <w:rPr>
          <w:sz w:val="20"/>
          <w:szCs w:val="20"/>
        </w:rPr>
        <w:t xml:space="preserve">, </w:t>
      </w:r>
      <w:r w:rsidRPr="00236AA8">
        <w:rPr>
          <w:i/>
          <w:iCs/>
          <w:sz w:val="20"/>
          <w:szCs w:val="20"/>
        </w:rPr>
        <w:t>21</w:t>
      </w:r>
      <w:r w:rsidRPr="00236AA8">
        <w:rPr>
          <w:sz w:val="20"/>
          <w:szCs w:val="20"/>
        </w:rPr>
        <w:t xml:space="preserve">, 7447–7458. DOI- 10.1039/d3ob01239e. </w:t>
      </w:r>
      <w:r w:rsidRPr="00995D93">
        <w:rPr>
          <w:b/>
          <w:bCs/>
          <w:sz w:val="24"/>
          <w:szCs w:val="24"/>
        </w:rPr>
        <w:t>(I.F. = 2.9)</w:t>
      </w:r>
    </w:p>
    <w:p w14:paraId="25FD7421" w14:textId="77777777" w:rsidR="00E17C38" w:rsidRPr="00236AA8" w:rsidRDefault="00E17C38" w:rsidP="00E17C38">
      <w:pPr>
        <w:pStyle w:val="ListParagraph"/>
        <w:numPr>
          <w:ilvl w:val="0"/>
          <w:numId w:val="3"/>
        </w:numPr>
        <w:ind w:left="737" w:right="397"/>
        <w:jc w:val="both"/>
        <w:rPr>
          <w:bCs/>
          <w:sz w:val="20"/>
          <w:szCs w:val="20"/>
        </w:rPr>
      </w:pPr>
      <w:r w:rsidRPr="00236AA8">
        <w:rPr>
          <w:bCs/>
          <w:sz w:val="20"/>
          <w:szCs w:val="20"/>
        </w:rPr>
        <w:t xml:space="preserve">A Scalable and Eco-friendly Synthesis of Poly (ADP-Ribose) Polymerase Inhibitor Olaparib; </w:t>
      </w:r>
      <w:r w:rsidRPr="00236AA8">
        <w:rPr>
          <w:b/>
          <w:sz w:val="20"/>
          <w:szCs w:val="20"/>
          <w:u w:val="single"/>
        </w:rPr>
        <w:t>Chatterjee I.;</w:t>
      </w:r>
      <w:r w:rsidRPr="00236AA8">
        <w:rPr>
          <w:bCs/>
          <w:sz w:val="20"/>
          <w:szCs w:val="20"/>
        </w:rPr>
        <w:t xml:space="preserve"> Roy D.; Panda G.; </w:t>
      </w:r>
      <w:r w:rsidRPr="00236AA8">
        <w:rPr>
          <w:bCs/>
          <w:i/>
          <w:iCs/>
          <w:sz w:val="20"/>
          <w:szCs w:val="20"/>
        </w:rPr>
        <w:t>Green Chem.,</w:t>
      </w:r>
      <w:r w:rsidRPr="00236AA8">
        <w:rPr>
          <w:bCs/>
          <w:sz w:val="20"/>
          <w:szCs w:val="20"/>
        </w:rPr>
        <w:t xml:space="preserve"> </w:t>
      </w:r>
      <w:r w:rsidRPr="00236AA8">
        <w:rPr>
          <w:b/>
          <w:sz w:val="20"/>
          <w:szCs w:val="20"/>
        </w:rPr>
        <w:t>2023</w:t>
      </w:r>
      <w:r w:rsidRPr="00236AA8">
        <w:rPr>
          <w:bCs/>
          <w:sz w:val="20"/>
          <w:szCs w:val="20"/>
        </w:rPr>
        <w:t xml:space="preserve">, </w:t>
      </w:r>
      <w:r w:rsidRPr="00236AA8">
        <w:rPr>
          <w:bCs/>
          <w:i/>
          <w:iCs/>
          <w:sz w:val="20"/>
          <w:szCs w:val="20"/>
        </w:rPr>
        <w:t>25</w:t>
      </w:r>
      <w:r w:rsidRPr="00236AA8">
        <w:rPr>
          <w:bCs/>
          <w:sz w:val="20"/>
          <w:szCs w:val="20"/>
        </w:rPr>
        <w:t xml:space="preserve">, 9097–9102. DOI- 10.1039/d3gc02617e. </w:t>
      </w:r>
      <w:r w:rsidRPr="00995D93">
        <w:rPr>
          <w:b/>
          <w:sz w:val="24"/>
          <w:szCs w:val="24"/>
        </w:rPr>
        <w:t>(I.F. = 9.3)</w:t>
      </w:r>
    </w:p>
    <w:p w14:paraId="123017C9" w14:textId="77777777" w:rsidR="00E17C38" w:rsidRPr="00236AA8" w:rsidRDefault="00E17C38" w:rsidP="00E17C38">
      <w:pPr>
        <w:pStyle w:val="ListParagraph"/>
        <w:numPr>
          <w:ilvl w:val="0"/>
          <w:numId w:val="3"/>
        </w:numPr>
        <w:ind w:left="737" w:right="397"/>
        <w:jc w:val="both"/>
        <w:rPr>
          <w:bCs/>
          <w:sz w:val="20"/>
          <w:szCs w:val="20"/>
        </w:rPr>
      </w:pPr>
      <w:r w:rsidRPr="00236AA8">
        <w:rPr>
          <w:bCs/>
          <w:sz w:val="20"/>
          <w:szCs w:val="20"/>
        </w:rPr>
        <w:t xml:space="preserve">Palladium-Catalyzed Regioselective Synthesis of Mono and Bis(arylthiol) Alkenes from Propargyl Carbonate and Thiophenol; </w:t>
      </w:r>
      <w:r w:rsidRPr="00236AA8">
        <w:rPr>
          <w:b/>
          <w:sz w:val="20"/>
          <w:szCs w:val="20"/>
          <w:u w:val="single"/>
        </w:rPr>
        <w:t>Chatterjee, I.;</w:t>
      </w:r>
      <w:r w:rsidRPr="00236AA8">
        <w:rPr>
          <w:bCs/>
          <w:sz w:val="20"/>
          <w:szCs w:val="20"/>
        </w:rPr>
        <w:t xml:space="preserve"> Panda, G.; </w:t>
      </w:r>
      <w:r w:rsidRPr="00236AA8">
        <w:rPr>
          <w:bCs/>
          <w:i/>
          <w:iCs/>
          <w:sz w:val="20"/>
          <w:szCs w:val="20"/>
        </w:rPr>
        <w:t>Org. Biomol. Chem.,</w:t>
      </w:r>
      <w:r w:rsidRPr="00236AA8">
        <w:rPr>
          <w:bCs/>
          <w:sz w:val="20"/>
          <w:szCs w:val="20"/>
        </w:rPr>
        <w:t xml:space="preserve"> </w:t>
      </w:r>
      <w:r w:rsidRPr="00236AA8">
        <w:rPr>
          <w:b/>
          <w:sz w:val="20"/>
          <w:szCs w:val="20"/>
        </w:rPr>
        <w:t>2023</w:t>
      </w:r>
      <w:r w:rsidRPr="00236AA8">
        <w:rPr>
          <w:bCs/>
          <w:sz w:val="20"/>
          <w:szCs w:val="20"/>
        </w:rPr>
        <w:t xml:space="preserve">, </w:t>
      </w:r>
      <w:r w:rsidRPr="00236AA8">
        <w:rPr>
          <w:bCs/>
          <w:i/>
          <w:iCs/>
          <w:sz w:val="20"/>
          <w:szCs w:val="20"/>
        </w:rPr>
        <w:t>21</w:t>
      </w:r>
      <w:r w:rsidRPr="00236AA8">
        <w:rPr>
          <w:bCs/>
          <w:sz w:val="20"/>
          <w:szCs w:val="20"/>
        </w:rPr>
        <w:t xml:space="preserve">, 3800–3810. DOI-10.1039/d3ob00167a. </w:t>
      </w:r>
      <w:r w:rsidRPr="00995D93">
        <w:rPr>
          <w:b/>
          <w:sz w:val="24"/>
          <w:szCs w:val="24"/>
        </w:rPr>
        <w:t>(I.F. = 2.9)</w:t>
      </w:r>
    </w:p>
    <w:p w14:paraId="71132F77" w14:textId="564EE04B" w:rsidR="00E17C38" w:rsidRPr="00236AA8" w:rsidRDefault="00E17C38" w:rsidP="00E17C38">
      <w:pPr>
        <w:pStyle w:val="ListParagraph"/>
        <w:numPr>
          <w:ilvl w:val="0"/>
          <w:numId w:val="3"/>
        </w:numPr>
        <w:ind w:left="737" w:right="397"/>
        <w:jc w:val="both"/>
        <w:rPr>
          <w:sz w:val="20"/>
          <w:szCs w:val="20"/>
        </w:rPr>
      </w:pPr>
      <w:r w:rsidRPr="00236AA8">
        <w:rPr>
          <w:sz w:val="20"/>
          <w:szCs w:val="20"/>
        </w:rPr>
        <w:t xml:space="preserve">A Synthetic Overview of Benzoxazines and Benzoxazepines as Anticancer Agents; </w:t>
      </w:r>
      <w:r w:rsidRPr="00236AA8">
        <w:rPr>
          <w:b/>
          <w:bCs/>
          <w:sz w:val="20"/>
          <w:szCs w:val="20"/>
          <w:u w:val="single"/>
        </w:rPr>
        <w:t>Chatterjee, I.;</w:t>
      </w:r>
      <w:r w:rsidRPr="00236AA8">
        <w:rPr>
          <w:sz w:val="20"/>
          <w:szCs w:val="20"/>
        </w:rPr>
        <w:t xml:space="preserve"> Ali, K.; Panda, G.; </w:t>
      </w:r>
      <w:r w:rsidRPr="00236AA8">
        <w:rPr>
          <w:i/>
          <w:iCs/>
          <w:sz w:val="20"/>
          <w:szCs w:val="20"/>
        </w:rPr>
        <w:t>ChemMedChem</w:t>
      </w:r>
      <w:r w:rsidRPr="00236AA8">
        <w:rPr>
          <w:sz w:val="20"/>
          <w:szCs w:val="20"/>
        </w:rPr>
        <w:t xml:space="preserve">, </w:t>
      </w:r>
      <w:r w:rsidRPr="00236AA8">
        <w:rPr>
          <w:b/>
          <w:bCs/>
          <w:sz w:val="20"/>
          <w:szCs w:val="20"/>
        </w:rPr>
        <w:t>2023</w:t>
      </w:r>
      <w:r w:rsidRPr="00236AA8">
        <w:rPr>
          <w:sz w:val="20"/>
          <w:szCs w:val="20"/>
        </w:rPr>
        <w:t xml:space="preserve">, </w:t>
      </w:r>
      <w:r w:rsidRPr="00236AA8">
        <w:rPr>
          <w:i/>
          <w:iCs/>
          <w:sz w:val="20"/>
          <w:szCs w:val="20"/>
        </w:rPr>
        <w:t>18</w:t>
      </w:r>
      <w:r w:rsidRPr="00236AA8">
        <w:rPr>
          <w:sz w:val="20"/>
          <w:szCs w:val="20"/>
        </w:rPr>
        <w:t xml:space="preserve">, e202200617. DOI- 10.1002/cmdc.202200617. </w:t>
      </w:r>
      <w:r w:rsidRPr="00BF58BD">
        <w:rPr>
          <w:b/>
          <w:bCs/>
          <w:sz w:val="24"/>
          <w:szCs w:val="24"/>
        </w:rPr>
        <w:t>(I.F. = 3.6)</w:t>
      </w:r>
    </w:p>
    <w:p w14:paraId="01917AFD" w14:textId="1BE1CD58" w:rsidR="00E17C38" w:rsidRPr="00236AA8" w:rsidRDefault="00E17C38" w:rsidP="00E17C38">
      <w:pPr>
        <w:pStyle w:val="ListParagraph"/>
        <w:numPr>
          <w:ilvl w:val="0"/>
          <w:numId w:val="3"/>
        </w:numPr>
        <w:ind w:left="737" w:right="397"/>
        <w:jc w:val="both"/>
        <w:rPr>
          <w:sz w:val="20"/>
          <w:szCs w:val="20"/>
        </w:rPr>
      </w:pPr>
      <w:r w:rsidRPr="00236AA8">
        <w:rPr>
          <w:sz w:val="20"/>
          <w:szCs w:val="20"/>
        </w:rPr>
        <w:t xml:space="preserve">Total Synthesis of Selected Tyrosine-Derived Alkaloids: A Comparative Analysis of Tyrosine-Based Chiral Pool vs Other Synthetic Approaches; Banerjee, A.; </w:t>
      </w:r>
      <w:r w:rsidRPr="00236AA8">
        <w:rPr>
          <w:b/>
          <w:bCs/>
          <w:sz w:val="20"/>
          <w:szCs w:val="20"/>
          <w:u w:val="single"/>
        </w:rPr>
        <w:t>Chatterjee, I.;</w:t>
      </w:r>
      <w:r w:rsidRPr="00236AA8">
        <w:rPr>
          <w:sz w:val="20"/>
          <w:szCs w:val="20"/>
        </w:rPr>
        <w:t xml:space="preserve"> Panda, G.; </w:t>
      </w:r>
      <w:r w:rsidRPr="00236AA8">
        <w:rPr>
          <w:i/>
          <w:iCs/>
          <w:sz w:val="20"/>
          <w:szCs w:val="20"/>
        </w:rPr>
        <w:t>Chemistry Select</w:t>
      </w:r>
      <w:r w:rsidRPr="00236AA8">
        <w:rPr>
          <w:sz w:val="20"/>
          <w:szCs w:val="20"/>
        </w:rPr>
        <w:t xml:space="preserve">, </w:t>
      </w:r>
      <w:r w:rsidRPr="00236AA8">
        <w:rPr>
          <w:b/>
          <w:bCs/>
          <w:sz w:val="20"/>
          <w:szCs w:val="20"/>
        </w:rPr>
        <w:t>2022</w:t>
      </w:r>
      <w:r w:rsidRPr="00236AA8">
        <w:rPr>
          <w:i/>
          <w:iCs/>
          <w:sz w:val="20"/>
          <w:szCs w:val="20"/>
        </w:rPr>
        <w:t>, 7</w:t>
      </w:r>
      <w:r w:rsidRPr="00236AA8">
        <w:rPr>
          <w:sz w:val="20"/>
          <w:szCs w:val="20"/>
        </w:rPr>
        <w:t xml:space="preserve">, e202202750. DOI-10.1002/slct.202202750. </w:t>
      </w:r>
      <w:r w:rsidRPr="00995D93">
        <w:rPr>
          <w:b/>
          <w:bCs/>
          <w:sz w:val="24"/>
          <w:szCs w:val="24"/>
        </w:rPr>
        <w:t>(I.F. = 2.0)</w:t>
      </w:r>
    </w:p>
    <w:p w14:paraId="52AF0AAE" w14:textId="1C6248D9" w:rsidR="00E17C38" w:rsidRPr="00995D93" w:rsidRDefault="00E17C38" w:rsidP="00E17C38">
      <w:pPr>
        <w:pStyle w:val="ListParagraph"/>
        <w:numPr>
          <w:ilvl w:val="0"/>
          <w:numId w:val="3"/>
        </w:numPr>
        <w:ind w:left="737" w:right="397"/>
        <w:jc w:val="both"/>
        <w:rPr>
          <w:sz w:val="24"/>
          <w:szCs w:val="24"/>
        </w:rPr>
      </w:pPr>
      <w:r w:rsidRPr="00236AA8">
        <w:rPr>
          <w:sz w:val="20"/>
          <w:szCs w:val="20"/>
        </w:rPr>
        <w:t xml:space="preserve">One-Pot Synthesis of N-monoalkylated Plinabulin Derivatives via Multicomponent Protocol and their Application as Anticancer Agents; Ganesher, A.; Chaturvedi, P.; Karkara, B. B.; </w:t>
      </w:r>
      <w:r w:rsidRPr="00236AA8">
        <w:rPr>
          <w:b/>
          <w:bCs/>
          <w:sz w:val="20"/>
          <w:szCs w:val="20"/>
          <w:u w:val="single"/>
        </w:rPr>
        <w:t>Chatterjee, I.;</w:t>
      </w:r>
      <w:r w:rsidRPr="00236AA8">
        <w:rPr>
          <w:sz w:val="20"/>
          <w:szCs w:val="20"/>
        </w:rPr>
        <w:t xml:space="preserve"> Datta, D.; Panda, G.; </w:t>
      </w:r>
      <w:r w:rsidRPr="00236AA8">
        <w:rPr>
          <w:i/>
          <w:iCs/>
          <w:sz w:val="20"/>
          <w:szCs w:val="20"/>
        </w:rPr>
        <w:t>Journal of Molecular Structure</w:t>
      </w:r>
      <w:r w:rsidRPr="00236AA8">
        <w:rPr>
          <w:sz w:val="20"/>
          <w:szCs w:val="20"/>
        </w:rPr>
        <w:t xml:space="preserve">, </w:t>
      </w:r>
      <w:r w:rsidRPr="00236AA8">
        <w:rPr>
          <w:b/>
          <w:bCs/>
          <w:sz w:val="20"/>
          <w:szCs w:val="20"/>
        </w:rPr>
        <w:t>2021</w:t>
      </w:r>
      <w:r w:rsidRPr="00236AA8">
        <w:rPr>
          <w:sz w:val="20"/>
          <w:szCs w:val="20"/>
        </w:rPr>
        <w:t xml:space="preserve">, </w:t>
      </w:r>
      <w:r w:rsidRPr="00236AA8">
        <w:rPr>
          <w:i/>
          <w:iCs/>
          <w:sz w:val="20"/>
          <w:szCs w:val="20"/>
        </w:rPr>
        <w:t>1229</w:t>
      </w:r>
      <w:r w:rsidRPr="00236AA8">
        <w:rPr>
          <w:sz w:val="20"/>
          <w:szCs w:val="20"/>
        </w:rPr>
        <w:t xml:space="preserve">, 129830. DOI- 10.1016/j.molstruc.2020.129830. </w:t>
      </w:r>
      <w:r w:rsidRPr="00995D93">
        <w:rPr>
          <w:b/>
          <w:bCs/>
          <w:sz w:val="24"/>
          <w:szCs w:val="24"/>
        </w:rPr>
        <w:t>(I.F. = 4.0)</w:t>
      </w:r>
    </w:p>
    <w:p w14:paraId="4F6A4C2F" w14:textId="7D04E65D" w:rsidR="006744C8" w:rsidRDefault="00E17C38" w:rsidP="00E17C38">
      <w:pPr>
        <w:pStyle w:val="Heading3"/>
        <w:ind w:left="0"/>
        <w:rPr>
          <w:u w:val="none"/>
        </w:rPr>
      </w:pPr>
      <w:r w:rsidRPr="00E17C38">
        <w:rPr>
          <w:u w:val="none"/>
        </w:rPr>
        <w:t xml:space="preserve">       </w:t>
      </w:r>
      <w:r>
        <w:t>Manuscripts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preparation:</w:t>
      </w:r>
    </w:p>
    <w:p w14:paraId="3BF9790C" w14:textId="77777777" w:rsidR="006744C8" w:rsidRDefault="006744C8">
      <w:pPr>
        <w:pStyle w:val="BodyText"/>
        <w:spacing w:before="5"/>
        <w:ind w:left="0"/>
        <w:rPr>
          <w:b/>
          <w:i/>
          <w:sz w:val="14"/>
        </w:rPr>
      </w:pPr>
    </w:p>
    <w:p w14:paraId="2CD33F6F" w14:textId="3AA869C1" w:rsidR="003431DD" w:rsidRPr="003431DD" w:rsidRDefault="003431DD" w:rsidP="003431DD">
      <w:pPr>
        <w:pStyle w:val="ListParagraph"/>
        <w:numPr>
          <w:ilvl w:val="2"/>
          <w:numId w:val="3"/>
        </w:numPr>
        <w:ind w:right="454"/>
        <w:jc w:val="both"/>
        <w:rPr>
          <w:bCs/>
          <w:sz w:val="20"/>
        </w:rPr>
      </w:pPr>
      <w:r w:rsidRPr="003431DD">
        <w:rPr>
          <w:bCs/>
          <w:sz w:val="20"/>
        </w:rPr>
        <w:t>Comparative Perspective on Synthesis and Properties of C</w:t>
      </w:r>
      <w:r w:rsidRPr="003431DD">
        <w:rPr>
          <w:bCs/>
          <w:sz w:val="20"/>
          <w:vertAlign w:val="subscript"/>
        </w:rPr>
        <w:t>60</w:t>
      </w:r>
      <w:r w:rsidRPr="003431DD">
        <w:rPr>
          <w:bCs/>
          <w:sz w:val="20"/>
        </w:rPr>
        <w:t xml:space="preserve"> Fullerene and Corannulene Based Amine, Amino Acids and Peptides; </w:t>
      </w:r>
      <w:r w:rsidRPr="003431DD">
        <w:rPr>
          <w:b/>
          <w:sz w:val="20"/>
          <w:u w:val="single"/>
        </w:rPr>
        <w:t>Chatterjee, I.;</w:t>
      </w:r>
      <w:r w:rsidRPr="003431DD">
        <w:rPr>
          <w:bCs/>
          <w:sz w:val="20"/>
        </w:rPr>
        <w:t xml:space="preserve"> Panda, G.</w:t>
      </w:r>
    </w:p>
    <w:p w14:paraId="42B1A27A" w14:textId="69822487" w:rsidR="003431DD" w:rsidRDefault="003431DD" w:rsidP="003431DD">
      <w:pPr>
        <w:pStyle w:val="ListParagraph"/>
        <w:numPr>
          <w:ilvl w:val="2"/>
          <w:numId w:val="3"/>
        </w:numPr>
        <w:tabs>
          <w:tab w:val="left" w:pos="1007"/>
          <w:tab w:val="left" w:pos="1008"/>
        </w:tabs>
        <w:spacing w:line="278" w:lineRule="auto"/>
        <w:ind w:right="454"/>
        <w:jc w:val="both"/>
        <w:rPr>
          <w:sz w:val="20"/>
        </w:rPr>
      </w:pPr>
      <w:r w:rsidRPr="003431DD">
        <w:rPr>
          <w:sz w:val="20"/>
        </w:rPr>
        <w:t xml:space="preserve">Development of Novel Purine-Based Phthalazinones as Dual Poly(ADP-ribose) Polymerase and Mammalian Target of Rapamycin Inhibitors for the Treatment of Triple Negative Breast Cancer; </w:t>
      </w:r>
      <w:r w:rsidRPr="003431DD">
        <w:rPr>
          <w:b/>
          <w:bCs/>
          <w:sz w:val="20"/>
          <w:u w:val="single"/>
        </w:rPr>
        <w:t>Chatterjee, I.;</w:t>
      </w:r>
      <w:r w:rsidRPr="003431DD">
        <w:rPr>
          <w:sz w:val="20"/>
        </w:rPr>
        <w:t xml:space="preserve"> Satrusal, S. R.; Biswas, A.; Banerjee, A.; Mandal, B.; Meena, S.; Bhatta, R. S.; Panda, G.; Datta, D. </w:t>
      </w:r>
    </w:p>
    <w:p w14:paraId="616610C6" w14:textId="3A5C15B0" w:rsidR="003431DD" w:rsidRPr="003431DD" w:rsidRDefault="003431DD" w:rsidP="003431DD">
      <w:pPr>
        <w:pStyle w:val="ListParagraph"/>
        <w:numPr>
          <w:ilvl w:val="2"/>
          <w:numId w:val="3"/>
        </w:numPr>
        <w:ind w:right="454"/>
        <w:jc w:val="both"/>
        <w:rPr>
          <w:sz w:val="20"/>
        </w:rPr>
      </w:pPr>
      <w:r w:rsidRPr="003431DD">
        <w:rPr>
          <w:sz w:val="20"/>
        </w:rPr>
        <w:t xml:space="preserve">Development of Dual-targeted BCL-2 and HDAC Inhibitors for the Treatment of Triple Negative Breast Cancer; Banerjee, A.; </w:t>
      </w:r>
      <w:r w:rsidRPr="003431DD">
        <w:rPr>
          <w:b/>
          <w:bCs/>
          <w:sz w:val="20"/>
          <w:u w:val="single"/>
        </w:rPr>
        <w:t>Chatterjee, I.;</w:t>
      </w:r>
      <w:r w:rsidRPr="003431DD">
        <w:rPr>
          <w:sz w:val="20"/>
        </w:rPr>
        <w:t xml:space="preserve"> Satrusal, S. R.; Biswas, A.; Rai, P.; Bhatta, R. S.; Panda, G.; Datta D.</w:t>
      </w:r>
    </w:p>
    <w:p w14:paraId="243A7022" w14:textId="13904C11" w:rsidR="00E17C38" w:rsidRPr="00B151E5" w:rsidRDefault="003431DD" w:rsidP="00B151E5">
      <w:pPr>
        <w:pStyle w:val="ListParagraph"/>
        <w:numPr>
          <w:ilvl w:val="2"/>
          <w:numId w:val="3"/>
        </w:numPr>
        <w:tabs>
          <w:tab w:val="left" w:pos="1007"/>
          <w:tab w:val="left" w:pos="1008"/>
        </w:tabs>
        <w:spacing w:line="276" w:lineRule="auto"/>
        <w:ind w:right="454"/>
        <w:jc w:val="both"/>
        <w:rPr>
          <w:sz w:val="20"/>
        </w:rPr>
      </w:pPr>
      <w:r w:rsidRPr="003431DD">
        <w:rPr>
          <w:sz w:val="20"/>
        </w:rPr>
        <w:t>Discovery of 2-Pyridone-Based First-in class Quinazoline Compounds as Dual EZH2 and EGFR Inhibitors for the Treatment of Triple Negative Breast Cancer; Banerjee, A.; Satrusal,</w:t>
      </w:r>
      <w:r>
        <w:rPr>
          <w:sz w:val="20"/>
        </w:rPr>
        <w:t xml:space="preserve"> </w:t>
      </w:r>
      <w:r w:rsidRPr="003431DD">
        <w:rPr>
          <w:sz w:val="20"/>
        </w:rPr>
        <w:t xml:space="preserve">S. R.; Biswas, A.; </w:t>
      </w:r>
      <w:r w:rsidRPr="003431DD">
        <w:rPr>
          <w:b/>
          <w:bCs/>
          <w:sz w:val="20"/>
          <w:u w:val="single"/>
        </w:rPr>
        <w:t>Chatterjee, I.;</w:t>
      </w:r>
      <w:r w:rsidRPr="003431DD">
        <w:rPr>
          <w:sz w:val="20"/>
        </w:rPr>
        <w:t xml:space="preserve"> Rai, P.; Khan, M. A.; Bhatta, R. S.; Gayen, J. R.; Nazir, A.; Panda, G.; Datta D. </w:t>
      </w:r>
    </w:p>
    <w:p w14:paraId="16B9731D" w14:textId="77777777" w:rsidR="00236AA8" w:rsidRPr="007B1137" w:rsidRDefault="00236AA8" w:rsidP="00E17C38">
      <w:pPr>
        <w:pStyle w:val="ListParagraph"/>
        <w:tabs>
          <w:tab w:val="left" w:pos="1007"/>
          <w:tab w:val="left" w:pos="1008"/>
        </w:tabs>
        <w:spacing w:line="276" w:lineRule="auto"/>
        <w:ind w:left="1007" w:right="328" w:firstLine="0"/>
        <w:rPr>
          <w:sz w:val="20"/>
        </w:rPr>
      </w:pPr>
    </w:p>
    <w:p w14:paraId="69C209AC" w14:textId="5F651F78" w:rsidR="006744C8" w:rsidRDefault="00000000">
      <w:pPr>
        <w:pStyle w:val="Heading1"/>
        <w:tabs>
          <w:tab w:val="left" w:pos="9860"/>
        </w:tabs>
        <w:ind w:left="280"/>
      </w:pPr>
      <w:r>
        <w:rPr>
          <w:shd w:val="clear" w:color="auto" w:fill="C0C0C0"/>
        </w:rPr>
        <w:t xml:space="preserve"> </w:t>
      </w:r>
      <w:r>
        <w:rPr>
          <w:spacing w:val="23"/>
          <w:shd w:val="clear" w:color="auto" w:fill="C0C0C0"/>
        </w:rPr>
        <w:t xml:space="preserve"> </w:t>
      </w:r>
      <w:r w:rsidR="00A419A4">
        <w:rPr>
          <w:shd w:val="clear" w:color="auto" w:fill="C0C0C0"/>
        </w:rPr>
        <w:t>Patents</w:t>
      </w:r>
      <w:r>
        <w:rPr>
          <w:shd w:val="clear" w:color="auto" w:fill="C0C0C0"/>
        </w:rPr>
        <w:tab/>
      </w:r>
    </w:p>
    <w:p w14:paraId="6522A54C" w14:textId="77777777" w:rsidR="00026AEA" w:rsidRDefault="00026AEA" w:rsidP="00026AEA">
      <w:pPr>
        <w:pStyle w:val="ListParagraph"/>
        <w:ind w:left="700" w:right="-170" w:firstLine="0"/>
        <w:rPr>
          <w:sz w:val="20"/>
        </w:rPr>
      </w:pPr>
    </w:p>
    <w:p w14:paraId="229A3D22" w14:textId="4951E09C" w:rsidR="00026AEA" w:rsidRPr="00026AEA" w:rsidRDefault="00026AEA" w:rsidP="003B1679">
      <w:pPr>
        <w:pStyle w:val="ListParagraph"/>
        <w:numPr>
          <w:ilvl w:val="0"/>
          <w:numId w:val="2"/>
        </w:numPr>
        <w:ind w:left="700" w:right="-454"/>
        <w:rPr>
          <w:sz w:val="20"/>
        </w:rPr>
      </w:pPr>
      <w:r w:rsidRPr="00026AEA">
        <w:rPr>
          <w:sz w:val="20"/>
        </w:rPr>
        <w:t xml:space="preserve">2-Pyridone-Based Quinazoline Compounds as Dual EZH2 and EGFR Inhibitors; Banerjee, A.; Satrusal, S. R.; </w:t>
      </w:r>
      <w:r w:rsidRPr="00026AEA">
        <w:rPr>
          <w:b/>
          <w:bCs/>
          <w:sz w:val="20"/>
          <w:u w:val="single"/>
        </w:rPr>
        <w:t>Chatterjee, I.;</w:t>
      </w:r>
      <w:r w:rsidRPr="00026AEA">
        <w:rPr>
          <w:sz w:val="20"/>
        </w:rPr>
        <w:t xml:space="preserve"> Rai, P.; Khan, M. A.; Biswas, A.; Bhatta, R. S.; Gayen,</w:t>
      </w:r>
      <w:r>
        <w:rPr>
          <w:sz w:val="20"/>
        </w:rPr>
        <w:t>,</w:t>
      </w:r>
      <w:r w:rsidRPr="00026AEA">
        <w:rPr>
          <w:sz w:val="20"/>
        </w:rPr>
        <w:t>J. R.; Nazir, A.; Panda, G.; Datta, D.; IN202411036881, dated 09/05/2024.</w:t>
      </w:r>
    </w:p>
    <w:p w14:paraId="379C2990" w14:textId="77777777" w:rsidR="00A419A4" w:rsidRPr="00A419A4" w:rsidRDefault="00A419A4" w:rsidP="00026AEA">
      <w:pPr>
        <w:pStyle w:val="ListParagraph"/>
        <w:numPr>
          <w:ilvl w:val="0"/>
          <w:numId w:val="2"/>
        </w:numPr>
        <w:ind w:left="700" w:right="-170"/>
        <w:rPr>
          <w:bCs/>
          <w:sz w:val="20"/>
        </w:rPr>
      </w:pPr>
      <w:r w:rsidRPr="00A419A4">
        <w:rPr>
          <w:bCs/>
          <w:sz w:val="20"/>
        </w:rPr>
        <w:t xml:space="preserve">Novel Purine-Based Phthalazinones as Dual PARP and mTOR Inhibitors and use Thereof; </w:t>
      </w:r>
      <w:r w:rsidRPr="00026AEA">
        <w:rPr>
          <w:b/>
          <w:sz w:val="20"/>
          <w:u w:val="single"/>
        </w:rPr>
        <w:t>Chatterjee, I.;</w:t>
      </w:r>
      <w:r w:rsidRPr="00A419A4">
        <w:rPr>
          <w:bCs/>
          <w:sz w:val="20"/>
        </w:rPr>
        <w:t xml:space="preserve"> Satrusal, S. R.; Mandal, B.; Banerjee, A.; Meena, S.; Biswas, A.; Bhatta, R. S.; Panda, G.; Datta, D.; IN202411038350, dated 15/05/2024.</w:t>
      </w:r>
    </w:p>
    <w:p w14:paraId="009960C5" w14:textId="4DAA2CAD" w:rsidR="00A419A4" w:rsidRPr="00A419A4" w:rsidRDefault="00A419A4" w:rsidP="00A419A4">
      <w:pPr>
        <w:pStyle w:val="ListParagraph"/>
        <w:numPr>
          <w:ilvl w:val="0"/>
          <w:numId w:val="2"/>
        </w:numPr>
        <w:ind w:left="700" w:right="397"/>
        <w:jc w:val="both"/>
        <w:rPr>
          <w:sz w:val="20"/>
        </w:rPr>
      </w:pPr>
      <w:r w:rsidRPr="00A419A4">
        <w:rPr>
          <w:sz w:val="20"/>
        </w:rPr>
        <w:t xml:space="preserve">Amino acids Based Poly(adp-ribose) Polymerase (PARP) Inhibitors, Process for Preparation and Use Thereof; Panda, G.; Satrusal, S. R.; </w:t>
      </w:r>
      <w:r w:rsidRPr="00026AEA">
        <w:rPr>
          <w:b/>
          <w:bCs/>
          <w:sz w:val="20"/>
          <w:u w:val="single"/>
        </w:rPr>
        <w:t>Chatterjee, I.;</w:t>
      </w:r>
      <w:r w:rsidRPr="00A419A4">
        <w:rPr>
          <w:sz w:val="20"/>
        </w:rPr>
        <w:t xml:space="preserve"> Barman, S.; Ali, K.; Kumar, S.; Sinha, S.; Meena, S.; Gayen, J. R.; Nazir, A.; Bhadauria, S.; Datta, D.; IN202411019816, dated 15/03/2024.</w:t>
      </w:r>
    </w:p>
    <w:p w14:paraId="63249C4B" w14:textId="6B38C15F" w:rsidR="00207A70" w:rsidRPr="00A419A4" w:rsidRDefault="00000000" w:rsidP="00A419A4">
      <w:pPr>
        <w:pStyle w:val="ListParagraph"/>
        <w:numPr>
          <w:ilvl w:val="0"/>
          <w:numId w:val="2"/>
        </w:numPr>
        <w:tabs>
          <w:tab w:val="left" w:pos="738"/>
          <w:tab w:val="left" w:pos="739"/>
        </w:tabs>
        <w:spacing w:before="114" w:line="276" w:lineRule="auto"/>
        <w:ind w:right="327"/>
        <w:jc w:val="both"/>
        <w:rPr>
          <w:sz w:val="20"/>
        </w:rPr>
      </w:pPr>
      <w:r>
        <w:rPr>
          <w:sz w:val="20"/>
        </w:rPr>
        <w:pict w14:anchorId="1D6CCE68">
          <v:shape id="_x0000_s2051" type="#_x0000_t202" style="position:absolute;left:0;text-align:left;margin-left:60.65pt;margin-top:42.35pt;width:476.7pt;height:20.3pt;z-index:-15725056;mso-wrap-distance-left:0;mso-wrap-distance-right:0;mso-position-horizontal-relative:page" fillcolor="silver" stroked="f">
            <v:textbox style="mso-next-textbox:#_x0000_s2051" inset="0,0,0,0">
              <w:txbxContent>
                <w:p w14:paraId="4BE7E016" w14:textId="77777777" w:rsidR="006744C8" w:rsidRDefault="00000000" w:rsidP="004C5F9E">
                  <w:pPr>
                    <w:spacing w:before="60"/>
                    <w:ind w:left="21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More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Information: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(Scholar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Pages)</w:t>
                  </w:r>
                </w:p>
              </w:txbxContent>
            </v:textbox>
            <w10:wrap type="topAndBottom" anchorx="page"/>
          </v:shape>
        </w:pict>
      </w:r>
      <w:r w:rsidR="00A419A4" w:rsidRPr="00A419A4">
        <w:rPr>
          <w:sz w:val="20"/>
        </w:rPr>
        <w:t>Process for Preparation of Phthalazinone Derivatives and Uses Thereof; Roy D.;</w:t>
      </w:r>
      <w:r w:rsidR="00A419A4">
        <w:rPr>
          <w:sz w:val="20"/>
        </w:rPr>
        <w:t xml:space="preserve"> </w:t>
      </w:r>
      <w:r w:rsidR="00A419A4" w:rsidRPr="00026AEA">
        <w:rPr>
          <w:b/>
          <w:bCs/>
          <w:sz w:val="20"/>
          <w:u w:val="single"/>
        </w:rPr>
        <w:t>Chatterjee, I.;</w:t>
      </w:r>
      <w:r w:rsidR="00A419A4" w:rsidRPr="00A419A4">
        <w:rPr>
          <w:sz w:val="20"/>
        </w:rPr>
        <w:t xml:space="preserve"> Panda, G.; IN202211013919, dated 14/03/2022.</w:t>
      </w:r>
    </w:p>
    <w:p w14:paraId="5EE098DB" w14:textId="309A4FE0" w:rsidR="006744C8" w:rsidRDefault="00000000">
      <w:pPr>
        <w:pStyle w:val="BodyText"/>
        <w:spacing w:before="52"/>
        <w:ind w:left="287"/>
      </w:pP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auxiliary</w:t>
      </w:r>
      <w:r>
        <w:rPr>
          <w:spacing w:val="-3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 at</w:t>
      </w:r>
      <w:r>
        <w:rPr>
          <w:spacing w:val="1"/>
        </w:rPr>
        <w:t xml:space="preserve"> </w:t>
      </w:r>
      <w:r>
        <w:t>(Dr.</w:t>
      </w:r>
      <w:r w:rsidR="00A419A4">
        <w:t xml:space="preserve"> Indranil Chatterjee</w:t>
      </w:r>
      <w:r>
        <w:t>):</w:t>
      </w:r>
    </w:p>
    <w:p w14:paraId="6954FA66" w14:textId="77777777" w:rsidR="006744C8" w:rsidRPr="00516970" w:rsidRDefault="006744C8">
      <w:pPr>
        <w:pStyle w:val="BodyText"/>
        <w:spacing w:before="10"/>
        <w:ind w:left="0"/>
        <w:rPr>
          <w:sz w:val="10"/>
          <w:szCs w:val="10"/>
        </w:rPr>
      </w:pPr>
    </w:p>
    <w:p w14:paraId="26BD9C5A" w14:textId="79565F9B" w:rsidR="00DD0A50" w:rsidRPr="00DD0A50" w:rsidRDefault="00000000" w:rsidP="00DD0A50">
      <w:pPr>
        <w:pStyle w:val="BodyText"/>
        <w:tabs>
          <w:tab w:val="left" w:pos="2447"/>
        </w:tabs>
        <w:ind w:left="734"/>
        <w:rPr>
          <w:color w:val="0000FF"/>
          <w:u w:val="single" w:color="0000FF"/>
        </w:rPr>
      </w:pPr>
      <w:r>
        <w:rPr>
          <w:b/>
        </w:rPr>
        <w:t>Google</w:t>
      </w:r>
      <w:r>
        <w:rPr>
          <w:b/>
          <w:spacing w:val="-2"/>
        </w:rPr>
        <w:t xml:space="preserve"> </w:t>
      </w:r>
      <w:r>
        <w:rPr>
          <w:b/>
        </w:rPr>
        <w:t>Scholar:</w:t>
      </w:r>
      <w:r>
        <w:rPr>
          <w:b/>
        </w:rPr>
        <w:tab/>
      </w:r>
      <w:hyperlink r:id="rId12" w:history="1">
        <w:r w:rsidR="00DD0A50" w:rsidRPr="00BA1EF0">
          <w:rPr>
            <w:rStyle w:val="Hyperlink"/>
          </w:rPr>
          <w:t>https://scholar.google.com/citations?user=GN7JxboAAAAJ&amp;hl=en</w:t>
        </w:r>
      </w:hyperlink>
    </w:p>
    <w:p w14:paraId="7E0512E0" w14:textId="189FBCB5" w:rsidR="00DD0A50" w:rsidRDefault="00000000" w:rsidP="00DD0A50">
      <w:pPr>
        <w:pStyle w:val="BodyText"/>
        <w:tabs>
          <w:tab w:val="left" w:pos="2447"/>
        </w:tabs>
        <w:ind w:left="734"/>
      </w:pPr>
      <w:r>
        <w:rPr>
          <w:b/>
        </w:rPr>
        <w:t>Research gate:</w:t>
      </w:r>
      <w:r>
        <w:rPr>
          <w:b/>
        </w:rPr>
        <w:tab/>
      </w:r>
      <w:hyperlink r:id="rId13" w:history="1">
        <w:r w:rsidR="00DD0A50" w:rsidRPr="00BA1EF0">
          <w:rPr>
            <w:rStyle w:val="Hyperlink"/>
          </w:rPr>
          <w:t>https://www.researchgate.net/profile/Indranil-Chatterjee-16</w:t>
        </w:r>
      </w:hyperlink>
    </w:p>
    <w:p w14:paraId="1AE86265" w14:textId="0749A08D" w:rsidR="006744C8" w:rsidRPr="00C65A15" w:rsidRDefault="00000000" w:rsidP="00C65A15">
      <w:pPr>
        <w:pStyle w:val="BodyText"/>
        <w:tabs>
          <w:tab w:val="left" w:pos="2447"/>
        </w:tabs>
        <w:ind w:left="734"/>
        <w:rPr>
          <w:color w:val="0000FF"/>
          <w:spacing w:val="1"/>
        </w:rPr>
      </w:pPr>
      <w:r>
        <w:rPr>
          <w:color w:val="0000FF"/>
          <w:spacing w:val="1"/>
        </w:rPr>
        <w:t xml:space="preserve"> </w:t>
      </w:r>
      <w:r>
        <w:rPr>
          <w:b/>
        </w:rPr>
        <w:t>ORCID</w:t>
      </w:r>
      <w:r>
        <w:rPr>
          <w:b/>
          <w:spacing w:val="-2"/>
        </w:rPr>
        <w:t xml:space="preserve"> </w:t>
      </w:r>
      <w:r>
        <w:rPr>
          <w:b/>
        </w:rPr>
        <w:t>ID</w:t>
      </w:r>
      <w:r>
        <w:rPr>
          <w:rFonts w:ascii="Times New Roman"/>
        </w:rPr>
        <w:t>:</w:t>
      </w:r>
      <w:r>
        <w:rPr>
          <w:rFonts w:ascii="Times New Roman"/>
        </w:rPr>
        <w:tab/>
      </w:r>
      <w:hyperlink r:id="rId14" w:history="1">
        <w:r w:rsidR="00C65A15" w:rsidRPr="00BA1EF0">
          <w:rPr>
            <w:rStyle w:val="Hyperlink"/>
            <w:lang w:val="en-IN"/>
          </w:rPr>
          <w:t>https://orcid.org/0000-0001-8685-7328</w:t>
        </w:r>
      </w:hyperlink>
    </w:p>
    <w:p w14:paraId="1A942254" w14:textId="77777777" w:rsidR="009F0543" w:rsidRPr="009F0543" w:rsidRDefault="009F0543">
      <w:pPr>
        <w:tabs>
          <w:tab w:val="left" w:pos="9953"/>
        </w:tabs>
        <w:spacing w:before="24"/>
        <w:ind w:left="436"/>
        <w:rPr>
          <w:b/>
          <w:sz w:val="6"/>
          <w:szCs w:val="4"/>
          <w:shd w:val="clear" w:color="auto" w:fill="C0C0C0"/>
        </w:rPr>
      </w:pPr>
    </w:p>
    <w:p w14:paraId="42A04800" w14:textId="2275C1AF" w:rsidR="006744C8" w:rsidRDefault="00000000">
      <w:pPr>
        <w:tabs>
          <w:tab w:val="left" w:pos="9953"/>
        </w:tabs>
        <w:spacing w:before="24"/>
        <w:ind w:left="436"/>
        <w:rPr>
          <w:b/>
          <w:sz w:val="24"/>
        </w:rPr>
      </w:pPr>
      <w:r>
        <w:rPr>
          <w:b/>
          <w:sz w:val="24"/>
          <w:shd w:val="clear" w:color="auto" w:fill="C0C0C0"/>
        </w:rPr>
        <w:t xml:space="preserve"> </w:t>
      </w:r>
      <w:r>
        <w:rPr>
          <w:b/>
          <w:spacing w:val="23"/>
          <w:sz w:val="24"/>
          <w:shd w:val="clear" w:color="auto" w:fill="C0C0C0"/>
        </w:rPr>
        <w:t xml:space="preserve"> </w:t>
      </w:r>
      <w:r>
        <w:rPr>
          <w:b/>
          <w:sz w:val="24"/>
          <w:shd w:val="clear" w:color="auto" w:fill="C0C0C0"/>
        </w:rPr>
        <w:t>Fellowships</w:t>
      </w:r>
      <w:r>
        <w:rPr>
          <w:b/>
          <w:spacing w:val="-2"/>
          <w:sz w:val="24"/>
          <w:shd w:val="clear" w:color="auto" w:fill="C0C0C0"/>
        </w:rPr>
        <w:t xml:space="preserve"> </w:t>
      </w:r>
      <w:r>
        <w:rPr>
          <w:b/>
          <w:sz w:val="24"/>
          <w:shd w:val="clear" w:color="auto" w:fill="C0C0C0"/>
        </w:rPr>
        <w:t>and</w:t>
      </w:r>
      <w:r>
        <w:rPr>
          <w:b/>
          <w:spacing w:val="-2"/>
          <w:sz w:val="24"/>
          <w:shd w:val="clear" w:color="auto" w:fill="C0C0C0"/>
        </w:rPr>
        <w:t xml:space="preserve"> </w:t>
      </w:r>
      <w:r>
        <w:rPr>
          <w:b/>
          <w:sz w:val="24"/>
          <w:shd w:val="clear" w:color="auto" w:fill="C0C0C0"/>
        </w:rPr>
        <w:t>Awards</w:t>
      </w:r>
      <w:r>
        <w:rPr>
          <w:b/>
          <w:sz w:val="24"/>
          <w:shd w:val="clear" w:color="auto" w:fill="C0C0C0"/>
        </w:rPr>
        <w:tab/>
      </w:r>
    </w:p>
    <w:p w14:paraId="74B69F9A" w14:textId="743DB0A8" w:rsidR="00B41D5B" w:rsidRPr="00B41D5B" w:rsidRDefault="00B41D5B" w:rsidP="00B41D5B">
      <w:pPr>
        <w:pStyle w:val="ListParagraph"/>
        <w:numPr>
          <w:ilvl w:val="0"/>
          <w:numId w:val="7"/>
        </w:numPr>
        <w:tabs>
          <w:tab w:val="left" w:pos="1026"/>
        </w:tabs>
        <w:spacing w:before="203"/>
        <w:ind w:left="1039" w:right="510" w:hanging="35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2025: Obtained offered from </w:t>
      </w:r>
      <w:r w:rsidR="00BF58BD">
        <w:rPr>
          <w:sz w:val="20"/>
          <w:szCs w:val="20"/>
        </w:rPr>
        <w:t>post-doctoral</w:t>
      </w:r>
      <w:r>
        <w:rPr>
          <w:sz w:val="20"/>
          <w:szCs w:val="20"/>
        </w:rPr>
        <w:t xml:space="preserve"> fellowship from POSTECH (Pohang University of Science and Technology), South-Korea.</w:t>
      </w:r>
    </w:p>
    <w:p w14:paraId="3FB59D1F" w14:textId="6821D35E" w:rsidR="00A419A4" w:rsidRPr="00A419A4" w:rsidRDefault="00A419A4" w:rsidP="00A419A4">
      <w:pPr>
        <w:pStyle w:val="ListParagraph"/>
        <w:numPr>
          <w:ilvl w:val="0"/>
          <w:numId w:val="7"/>
        </w:numPr>
        <w:tabs>
          <w:tab w:val="left" w:pos="1026"/>
        </w:tabs>
        <w:spacing w:before="203"/>
        <w:ind w:left="1026" w:hanging="359"/>
        <w:jc w:val="both"/>
        <w:rPr>
          <w:sz w:val="20"/>
          <w:szCs w:val="20"/>
        </w:rPr>
      </w:pPr>
      <w:r w:rsidRPr="00A419A4">
        <w:rPr>
          <w:b/>
          <w:bCs/>
          <w:sz w:val="20"/>
          <w:szCs w:val="20"/>
        </w:rPr>
        <w:t>2025:</w:t>
      </w:r>
      <w:r>
        <w:rPr>
          <w:sz w:val="20"/>
          <w:szCs w:val="20"/>
        </w:rPr>
        <w:t xml:space="preserve"> </w:t>
      </w:r>
      <w:r w:rsidRPr="00243E5B">
        <w:rPr>
          <w:sz w:val="20"/>
          <w:szCs w:val="20"/>
        </w:rPr>
        <w:t>CSIR-CDRI</w:t>
      </w:r>
      <w:r w:rsidRPr="00243E5B">
        <w:rPr>
          <w:spacing w:val="-4"/>
          <w:sz w:val="20"/>
          <w:szCs w:val="20"/>
        </w:rPr>
        <w:t xml:space="preserve"> </w:t>
      </w:r>
      <w:r w:rsidRPr="00243E5B">
        <w:rPr>
          <w:sz w:val="20"/>
          <w:szCs w:val="20"/>
        </w:rPr>
        <w:t>certificate</w:t>
      </w:r>
      <w:r w:rsidRPr="00243E5B">
        <w:rPr>
          <w:spacing w:val="-7"/>
          <w:sz w:val="20"/>
          <w:szCs w:val="20"/>
        </w:rPr>
        <w:t xml:space="preserve"> </w:t>
      </w:r>
      <w:r w:rsidRPr="00243E5B">
        <w:rPr>
          <w:sz w:val="20"/>
          <w:szCs w:val="20"/>
        </w:rPr>
        <w:t>of</w:t>
      </w:r>
      <w:r w:rsidRPr="00243E5B">
        <w:rPr>
          <w:spacing w:val="-9"/>
          <w:sz w:val="20"/>
          <w:szCs w:val="20"/>
        </w:rPr>
        <w:t xml:space="preserve"> </w:t>
      </w:r>
      <w:r w:rsidRPr="00243E5B">
        <w:rPr>
          <w:sz w:val="20"/>
          <w:szCs w:val="20"/>
        </w:rPr>
        <w:t>appreciation</w:t>
      </w:r>
      <w:r w:rsidRPr="00243E5B">
        <w:rPr>
          <w:spacing w:val="-1"/>
          <w:sz w:val="20"/>
          <w:szCs w:val="20"/>
        </w:rPr>
        <w:t xml:space="preserve"> </w:t>
      </w:r>
      <w:r w:rsidRPr="00243E5B">
        <w:rPr>
          <w:sz w:val="20"/>
          <w:szCs w:val="20"/>
        </w:rPr>
        <w:t>for filling</w:t>
      </w:r>
      <w:r w:rsidRPr="00243E5B">
        <w:rPr>
          <w:spacing w:val="-2"/>
          <w:sz w:val="20"/>
          <w:szCs w:val="20"/>
        </w:rPr>
        <w:t xml:space="preserve"> </w:t>
      </w:r>
      <w:r w:rsidRPr="00243E5B">
        <w:rPr>
          <w:sz w:val="20"/>
          <w:szCs w:val="20"/>
        </w:rPr>
        <w:t>of</w:t>
      </w:r>
      <w:r w:rsidRPr="00243E5B">
        <w:rPr>
          <w:spacing w:val="-8"/>
          <w:sz w:val="20"/>
          <w:szCs w:val="20"/>
        </w:rPr>
        <w:t xml:space="preserve"> </w:t>
      </w:r>
      <w:r w:rsidRPr="00243E5B">
        <w:rPr>
          <w:spacing w:val="-2"/>
          <w:sz w:val="20"/>
          <w:szCs w:val="20"/>
        </w:rPr>
        <w:t>Patent.</w:t>
      </w:r>
      <w:r>
        <w:rPr>
          <w:spacing w:val="-2"/>
          <w:sz w:val="20"/>
          <w:szCs w:val="20"/>
        </w:rPr>
        <w:t xml:space="preserve"> (</w:t>
      </w:r>
      <w:r w:rsidRPr="00A419A4">
        <w:rPr>
          <w:spacing w:val="-2"/>
          <w:sz w:val="20"/>
          <w:szCs w:val="20"/>
        </w:rPr>
        <w:t>IN202411036881, dated 09/05/2024</w:t>
      </w:r>
      <w:r>
        <w:rPr>
          <w:spacing w:val="-2"/>
          <w:sz w:val="20"/>
          <w:szCs w:val="20"/>
        </w:rPr>
        <w:t>)</w:t>
      </w:r>
    </w:p>
    <w:p w14:paraId="452651DF" w14:textId="76D598BF" w:rsidR="00A419A4" w:rsidRPr="00A419A4" w:rsidRDefault="00A419A4" w:rsidP="00243E5B">
      <w:pPr>
        <w:pStyle w:val="ListParagraph"/>
        <w:numPr>
          <w:ilvl w:val="0"/>
          <w:numId w:val="7"/>
        </w:numPr>
        <w:tabs>
          <w:tab w:val="left" w:pos="1026"/>
        </w:tabs>
        <w:spacing w:before="203"/>
        <w:ind w:left="1026" w:hanging="359"/>
        <w:jc w:val="both"/>
        <w:rPr>
          <w:sz w:val="20"/>
          <w:szCs w:val="20"/>
        </w:rPr>
      </w:pPr>
      <w:r w:rsidRPr="00A419A4">
        <w:rPr>
          <w:b/>
          <w:bCs/>
          <w:sz w:val="20"/>
          <w:szCs w:val="20"/>
        </w:rPr>
        <w:t>2025:</w:t>
      </w:r>
      <w:r>
        <w:rPr>
          <w:sz w:val="20"/>
          <w:szCs w:val="20"/>
        </w:rPr>
        <w:t xml:space="preserve"> </w:t>
      </w:r>
      <w:r w:rsidRPr="00243E5B">
        <w:rPr>
          <w:sz w:val="20"/>
          <w:szCs w:val="20"/>
        </w:rPr>
        <w:t>CSIR-CDRI</w:t>
      </w:r>
      <w:r w:rsidRPr="00243E5B">
        <w:rPr>
          <w:spacing w:val="-4"/>
          <w:sz w:val="20"/>
          <w:szCs w:val="20"/>
        </w:rPr>
        <w:t xml:space="preserve"> </w:t>
      </w:r>
      <w:r w:rsidRPr="00243E5B">
        <w:rPr>
          <w:sz w:val="20"/>
          <w:szCs w:val="20"/>
        </w:rPr>
        <w:t>certificate</w:t>
      </w:r>
      <w:r w:rsidRPr="00243E5B">
        <w:rPr>
          <w:spacing w:val="-7"/>
          <w:sz w:val="20"/>
          <w:szCs w:val="20"/>
        </w:rPr>
        <w:t xml:space="preserve"> </w:t>
      </w:r>
      <w:r w:rsidRPr="00243E5B">
        <w:rPr>
          <w:sz w:val="20"/>
          <w:szCs w:val="20"/>
        </w:rPr>
        <w:t>of</w:t>
      </w:r>
      <w:r w:rsidRPr="00243E5B">
        <w:rPr>
          <w:spacing w:val="-9"/>
          <w:sz w:val="20"/>
          <w:szCs w:val="20"/>
        </w:rPr>
        <w:t xml:space="preserve"> </w:t>
      </w:r>
      <w:r w:rsidRPr="00243E5B">
        <w:rPr>
          <w:sz w:val="20"/>
          <w:szCs w:val="20"/>
        </w:rPr>
        <w:t>appreciation</w:t>
      </w:r>
      <w:r w:rsidRPr="00243E5B">
        <w:rPr>
          <w:spacing w:val="-1"/>
          <w:sz w:val="20"/>
          <w:szCs w:val="20"/>
        </w:rPr>
        <w:t xml:space="preserve"> </w:t>
      </w:r>
      <w:r w:rsidRPr="00243E5B">
        <w:rPr>
          <w:sz w:val="20"/>
          <w:szCs w:val="20"/>
        </w:rPr>
        <w:t>for filling</w:t>
      </w:r>
      <w:r w:rsidRPr="00243E5B">
        <w:rPr>
          <w:spacing w:val="-2"/>
          <w:sz w:val="20"/>
          <w:szCs w:val="20"/>
        </w:rPr>
        <w:t xml:space="preserve"> </w:t>
      </w:r>
      <w:r w:rsidRPr="00243E5B">
        <w:rPr>
          <w:sz w:val="20"/>
          <w:szCs w:val="20"/>
        </w:rPr>
        <w:t>of</w:t>
      </w:r>
      <w:r w:rsidRPr="00243E5B">
        <w:rPr>
          <w:spacing w:val="-8"/>
          <w:sz w:val="20"/>
          <w:szCs w:val="20"/>
        </w:rPr>
        <w:t xml:space="preserve"> </w:t>
      </w:r>
      <w:r w:rsidRPr="00243E5B">
        <w:rPr>
          <w:spacing w:val="-2"/>
          <w:sz w:val="20"/>
          <w:szCs w:val="20"/>
        </w:rPr>
        <w:t>Patent.</w:t>
      </w:r>
      <w:r>
        <w:rPr>
          <w:spacing w:val="-2"/>
          <w:sz w:val="20"/>
          <w:szCs w:val="20"/>
        </w:rPr>
        <w:t xml:space="preserve"> (</w:t>
      </w:r>
      <w:r w:rsidRPr="00A419A4">
        <w:rPr>
          <w:spacing w:val="-2"/>
          <w:sz w:val="20"/>
          <w:szCs w:val="20"/>
        </w:rPr>
        <w:t>IN202411038350, dated 15/05/2024</w:t>
      </w:r>
      <w:r>
        <w:rPr>
          <w:spacing w:val="-2"/>
          <w:sz w:val="20"/>
          <w:szCs w:val="20"/>
        </w:rPr>
        <w:t>)</w:t>
      </w:r>
    </w:p>
    <w:p w14:paraId="5C39EF0B" w14:textId="6399D314" w:rsidR="00243E5B" w:rsidRPr="00243E5B" w:rsidRDefault="00243E5B" w:rsidP="00243E5B">
      <w:pPr>
        <w:pStyle w:val="ListParagraph"/>
        <w:numPr>
          <w:ilvl w:val="0"/>
          <w:numId w:val="7"/>
        </w:numPr>
        <w:tabs>
          <w:tab w:val="left" w:pos="1026"/>
        </w:tabs>
        <w:spacing w:before="203"/>
        <w:ind w:left="1026" w:hanging="359"/>
        <w:jc w:val="both"/>
        <w:rPr>
          <w:sz w:val="20"/>
          <w:szCs w:val="20"/>
        </w:rPr>
      </w:pPr>
      <w:r w:rsidRPr="00243E5B">
        <w:rPr>
          <w:b/>
          <w:sz w:val="20"/>
          <w:szCs w:val="20"/>
        </w:rPr>
        <w:t>2024:</w:t>
      </w:r>
      <w:r w:rsidRPr="00243E5B">
        <w:rPr>
          <w:b/>
          <w:spacing w:val="-2"/>
          <w:sz w:val="20"/>
          <w:szCs w:val="20"/>
        </w:rPr>
        <w:t xml:space="preserve"> </w:t>
      </w:r>
      <w:r w:rsidRPr="00243E5B">
        <w:rPr>
          <w:sz w:val="20"/>
          <w:szCs w:val="20"/>
        </w:rPr>
        <w:t>CSIR-CDRI</w:t>
      </w:r>
      <w:r w:rsidRPr="00243E5B">
        <w:rPr>
          <w:spacing w:val="-4"/>
          <w:sz w:val="20"/>
          <w:szCs w:val="20"/>
        </w:rPr>
        <w:t xml:space="preserve"> </w:t>
      </w:r>
      <w:r w:rsidRPr="00243E5B">
        <w:rPr>
          <w:sz w:val="20"/>
          <w:szCs w:val="20"/>
        </w:rPr>
        <w:t>certificate</w:t>
      </w:r>
      <w:r w:rsidRPr="00243E5B">
        <w:rPr>
          <w:spacing w:val="-7"/>
          <w:sz w:val="20"/>
          <w:szCs w:val="20"/>
        </w:rPr>
        <w:t xml:space="preserve"> </w:t>
      </w:r>
      <w:r w:rsidRPr="00243E5B">
        <w:rPr>
          <w:sz w:val="20"/>
          <w:szCs w:val="20"/>
        </w:rPr>
        <w:t>of</w:t>
      </w:r>
      <w:r w:rsidRPr="00243E5B">
        <w:rPr>
          <w:spacing w:val="-9"/>
          <w:sz w:val="20"/>
          <w:szCs w:val="20"/>
        </w:rPr>
        <w:t xml:space="preserve"> </w:t>
      </w:r>
      <w:r w:rsidRPr="00243E5B">
        <w:rPr>
          <w:sz w:val="20"/>
          <w:szCs w:val="20"/>
        </w:rPr>
        <w:t>appreciation</w:t>
      </w:r>
      <w:r w:rsidRPr="00243E5B">
        <w:rPr>
          <w:spacing w:val="-1"/>
          <w:sz w:val="20"/>
          <w:szCs w:val="20"/>
        </w:rPr>
        <w:t xml:space="preserve"> </w:t>
      </w:r>
      <w:r w:rsidRPr="00243E5B">
        <w:rPr>
          <w:sz w:val="20"/>
          <w:szCs w:val="20"/>
        </w:rPr>
        <w:t>for filling</w:t>
      </w:r>
      <w:r w:rsidRPr="00243E5B">
        <w:rPr>
          <w:spacing w:val="-2"/>
          <w:sz w:val="20"/>
          <w:szCs w:val="20"/>
        </w:rPr>
        <w:t xml:space="preserve"> </w:t>
      </w:r>
      <w:r w:rsidRPr="00243E5B">
        <w:rPr>
          <w:sz w:val="20"/>
          <w:szCs w:val="20"/>
        </w:rPr>
        <w:t>of</w:t>
      </w:r>
      <w:r w:rsidRPr="00243E5B">
        <w:rPr>
          <w:spacing w:val="-8"/>
          <w:sz w:val="20"/>
          <w:szCs w:val="20"/>
        </w:rPr>
        <w:t xml:space="preserve"> </w:t>
      </w:r>
      <w:r w:rsidRPr="00243E5B">
        <w:rPr>
          <w:spacing w:val="-2"/>
          <w:sz w:val="20"/>
          <w:szCs w:val="20"/>
        </w:rPr>
        <w:t>Patent.</w:t>
      </w:r>
      <w:r w:rsidR="00A419A4">
        <w:rPr>
          <w:spacing w:val="-2"/>
          <w:sz w:val="20"/>
          <w:szCs w:val="20"/>
        </w:rPr>
        <w:t xml:space="preserve"> (</w:t>
      </w:r>
      <w:r w:rsidR="00A419A4" w:rsidRPr="00A419A4">
        <w:rPr>
          <w:spacing w:val="-2"/>
          <w:sz w:val="20"/>
          <w:szCs w:val="20"/>
        </w:rPr>
        <w:t>IN202411019816, dated 15/03/2024</w:t>
      </w:r>
      <w:r w:rsidR="00A419A4">
        <w:rPr>
          <w:spacing w:val="-2"/>
          <w:sz w:val="20"/>
          <w:szCs w:val="20"/>
        </w:rPr>
        <w:t>)</w:t>
      </w:r>
    </w:p>
    <w:p w14:paraId="35945010" w14:textId="77777777" w:rsidR="00243E5B" w:rsidRPr="00243E5B" w:rsidRDefault="00243E5B" w:rsidP="00243E5B">
      <w:pPr>
        <w:pStyle w:val="ListParagraph"/>
        <w:numPr>
          <w:ilvl w:val="0"/>
          <w:numId w:val="7"/>
        </w:numPr>
        <w:tabs>
          <w:tab w:val="left" w:pos="1026"/>
        </w:tabs>
        <w:spacing w:before="180"/>
        <w:ind w:left="1026" w:hanging="359"/>
        <w:rPr>
          <w:sz w:val="20"/>
          <w:szCs w:val="20"/>
        </w:rPr>
      </w:pPr>
      <w:r w:rsidRPr="00243E5B">
        <w:rPr>
          <w:b/>
          <w:sz w:val="20"/>
          <w:szCs w:val="20"/>
        </w:rPr>
        <w:t>2024:</w:t>
      </w:r>
      <w:r w:rsidRPr="00243E5B">
        <w:rPr>
          <w:b/>
          <w:spacing w:val="-3"/>
          <w:sz w:val="20"/>
          <w:szCs w:val="20"/>
        </w:rPr>
        <w:t xml:space="preserve"> </w:t>
      </w:r>
      <w:r w:rsidRPr="00243E5B">
        <w:rPr>
          <w:sz w:val="20"/>
          <w:szCs w:val="20"/>
        </w:rPr>
        <w:t>Best</w:t>
      </w:r>
      <w:r w:rsidRPr="00243E5B">
        <w:rPr>
          <w:spacing w:val="-3"/>
          <w:sz w:val="20"/>
          <w:szCs w:val="20"/>
        </w:rPr>
        <w:t xml:space="preserve"> </w:t>
      </w:r>
      <w:r w:rsidRPr="00243E5B">
        <w:rPr>
          <w:sz w:val="20"/>
          <w:szCs w:val="20"/>
        </w:rPr>
        <w:t>poster</w:t>
      </w:r>
      <w:r w:rsidRPr="00243E5B">
        <w:rPr>
          <w:spacing w:val="-2"/>
          <w:sz w:val="20"/>
          <w:szCs w:val="20"/>
        </w:rPr>
        <w:t xml:space="preserve"> </w:t>
      </w:r>
      <w:r w:rsidRPr="00243E5B">
        <w:rPr>
          <w:sz w:val="20"/>
          <w:szCs w:val="20"/>
        </w:rPr>
        <w:t>presentation</w:t>
      </w:r>
      <w:r w:rsidRPr="00243E5B">
        <w:rPr>
          <w:spacing w:val="-7"/>
          <w:sz w:val="20"/>
          <w:szCs w:val="20"/>
        </w:rPr>
        <w:t xml:space="preserve"> </w:t>
      </w:r>
      <w:r w:rsidRPr="00243E5B">
        <w:rPr>
          <w:sz w:val="20"/>
          <w:szCs w:val="20"/>
        </w:rPr>
        <w:t>award</w:t>
      </w:r>
      <w:r w:rsidRPr="00243E5B">
        <w:rPr>
          <w:spacing w:val="-3"/>
          <w:sz w:val="20"/>
          <w:szCs w:val="20"/>
        </w:rPr>
        <w:t xml:space="preserve"> </w:t>
      </w:r>
      <w:r w:rsidRPr="00243E5B">
        <w:rPr>
          <w:sz w:val="20"/>
          <w:szCs w:val="20"/>
        </w:rPr>
        <w:t>at</w:t>
      </w:r>
      <w:r w:rsidRPr="00243E5B">
        <w:rPr>
          <w:spacing w:val="7"/>
          <w:sz w:val="20"/>
          <w:szCs w:val="20"/>
        </w:rPr>
        <w:t xml:space="preserve"> </w:t>
      </w:r>
      <w:r w:rsidRPr="00243E5B">
        <w:rPr>
          <w:sz w:val="20"/>
          <w:szCs w:val="20"/>
        </w:rPr>
        <w:t>NIICT</w:t>
      </w:r>
      <w:r w:rsidRPr="00243E5B">
        <w:rPr>
          <w:spacing w:val="-1"/>
          <w:sz w:val="20"/>
          <w:szCs w:val="20"/>
        </w:rPr>
        <w:t xml:space="preserve"> </w:t>
      </w:r>
      <w:r w:rsidRPr="00243E5B">
        <w:rPr>
          <w:sz w:val="20"/>
          <w:szCs w:val="20"/>
        </w:rPr>
        <w:t>2024</w:t>
      </w:r>
      <w:r w:rsidRPr="00243E5B">
        <w:rPr>
          <w:spacing w:val="-3"/>
          <w:sz w:val="20"/>
          <w:szCs w:val="20"/>
        </w:rPr>
        <w:t xml:space="preserve"> </w:t>
      </w:r>
      <w:r w:rsidRPr="00243E5B">
        <w:rPr>
          <w:sz w:val="20"/>
          <w:szCs w:val="20"/>
        </w:rPr>
        <w:t xml:space="preserve">conference, </w:t>
      </w:r>
      <w:r w:rsidRPr="00243E5B">
        <w:rPr>
          <w:spacing w:val="-2"/>
          <w:sz w:val="20"/>
          <w:szCs w:val="20"/>
        </w:rPr>
        <w:t>Hyderabad.</w:t>
      </w:r>
    </w:p>
    <w:p w14:paraId="15D05234" w14:textId="700EA250" w:rsidR="00243E5B" w:rsidRPr="00243E5B" w:rsidRDefault="00243E5B" w:rsidP="00243E5B">
      <w:pPr>
        <w:pStyle w:val="ListParagraph"/>
        <w:numPr>
          <w:ilvl w:val="0"/>
          <w:numId w:val="7"/>
        </w:numPr>
        <w:tabs>
          <w:tab w:val="left" w:pos="1026"/>
          <w:tab w:val="left" w:pos="1028"/>
        </w:tabs>
        <w:spacing w:before="180" w:line="276" w:lineRule="auto"/>
        <w:ind w:right="234"/>
        <w:jc w:val="both"/>
        <w:rPr>
          <w:sz w:val="20"/>
          <w:szCs w:val="20"/>
        </w:rPr>
      </w:pPr>
      <w:r w:rsidRPr="00243E5B">
        <w:rPr>
          <w:b/>
          <w:sz w:val="20"/>
          <w:szCs w:val="20"/>
        </w:rPr>
        <w:t>2021:</w:t>
      </w:r>
      <w:r w:rsidRPr="00243E5B">
        <w:rPr>
          <w:b/>
          <w:spacing w:val="-2"/>
          <w:sz w:val="20"/>
          <w:szCs w:val="20"/>
        </w:rPr>
        <w:t xml:space="preserve"> </w:t>
      </w:r>
      <w:r w:rsidR="00A419A4">
        <w:rPr>
          <w:sz w:val="20"/>
          <w:szCs w:val="20"/>
        </w:rPr>
        <w:t>C</w:t>
      </w:r>
      <w:r w:rsidRPr="00243E5B">
        <w:rPr>
          <w:sz w:val="20"/>
          <w:szCs w:val="20"/>
        </w:rPr>
        <w:t>ompletion</w:t>
      </w:r>
      <w:r w:rsidRPr="00243E5B">
        <w:rPr>
          <w:spacing w:val="-6"/>
          <w:sz w:val="20"/>
          <w:szCs w:val="20"/>
        </w:rPr>
        <w:t xml:space="preserve"> </w:t>
      </w:r>
      <w:r w:rsidRPr="00243E5B">
        <w:rPr>
          <w:sz w:val="20"/>
          <w:szCs w:val="20"/>
        </w:rPr>
        <w:t>Certificate</w:t>
      </w:r>
      <w:r w:rsidRPr="00243E5B">
        <w:rPr>
          <w:spacing w:val="-4"/>
          <w:sz w:val="20"/>
          <w:szCs w:val="20"/>
        </w:rPr>
        <w:t xml:space="preserve"> </w:t>
      </w:r>
      <w:r w:rsidRPr="00243E5B">
        <w:rPr>
          <w:sz w:val="20"/>
          <w:szCs w:val="20"/>
        </w:rPr>
        <w:t>of</w:t>
      </w:r>
      <w:r w:rsidRPr="00243E5B">
        <w:rPr>
          <w:spacing w:val="-9"/>
          <w:sz w:val="20"/>
          <w:szCs w:val="20"/>
        </w:rPr>
        <w:t xml:space="preserve"> </w:t>
      </w:r>
      <w:r w:rsidRPr="00243E5B">
        <w:rPr>
          <w:sz w:val="20"/>
          <w:szCs w:val="20"/>
        </w:rPr>
        <w:t>Online</w:t>
      </w:r>
      <w:r w:rsidRPr="00243E5B">
        <w:rPr>
          <w:spacing w:val="-4"/>
          <w:sz w:val="20"/>
          <w:szCs w:val="20"/>
        </w:rPr>
        <w:t xml:space="preserve"> </w:t>
      </w:r>
      <w:r w:rsidRPr="00243E5B">
        <w:rPr>
          <w:sz w:val="20"/>
          <w:szCs w:val="20"/>
        </w:rPr>
        <w:t>Internship program</w:t>
      </w:r>
      <w:r w:rsidRPr="00243E5B">
        <w:rPr>
          <w:spacing w:val="-8"/>
          <w:sz w:val="20"/>
          <w:szCs w:val="20"/>
        </w:rPr>
        <w:t xml:space="preserve"> </w:t>
      </w:r>
      <w:r w:rsidRPr="00243E5B">
        <w:rPr>
          <w:sz w:val="20"/>
          <w:szCs w:val="20"/>
        </w:rPr>
        <w:t>from</w:t>
      </w:r>
      <w:r w:rsidRPr="00243E5B">
        <w:rPr>
          <w:spacing w:val="-8"/>
          <w:sz w:val="20"/>
          <w:szCs w:val="20"/>
        </w:rPr>
        <w:t xml:space="preserve"> </w:t>
      </w:r>
      <w:r w:rsidRPr="00243E5B">
        <w:rPr>
          <w:sz w:val="20"/>
          <w:szCs w:val="20"/>
        </w:rPr>
        <w:t>Hiroshima</w:t>
      </w:r>
      <w:r w:rsidRPr="00243E5B">
        <w:rPr>
          <w:spacing w:val="-4"/>
          <w:sz w:val="20"/>
          <w:szCs w:val="20"/>
        </w:rPr>
        <w:t xml:space="preserve"> </w:t>
      </w:r>
      <w:r w:rsidRPr="00243E5B">
        <w:rPr>
          <w:sz w:val="20"/>
          <w:szCs w:val="20"/>
        </w:rPr>
        <w:t xml:space="preserve">University, </w:t>
      </w:r>
      <w:r w:rsidRPr="00243E5B">
        <w:rPr>
          <w:spacing w:val="-2"/>
          <w:sz w:val="20"/>
          <w:szCs w:val="20"/>
        </w:rPr>
        <w:t>Japan.</w:t>
      </w:r>
    </w:p>
    <w:p w14:paraId="73EE46F1" w14:textId="4444C694" w:rsidR="00243E5B" w:rsidRPr="003D6649" w:rsidRDefault="00243E5B" w:rsidP="00243E5B">
      <w:pPr>
        <w:pStyle w:val="ListParagraph"/>
        <w:numPr>
          <w:ilvl w:val="0"/>
          <w:numId w:val="7"/>
        </w:numPr>
        <w:tabs>
          <w:tab w:val="left" w:pos="1026"/>
        </w:tabs>
        <w:spacing w:before="138"/>
        <w:ind w:left="1026" w:hanging="359"/>
        <w:rPr>
          <w:sz w:val="20"/>
          <w:szCs w:val="20"/>
        </w:rPr>
      </w:pPr>
      <w:r w:rsidRPr="00243E5B">
        <w:rPr>
          <w:b/>
          <w:sz w:val="20"/>
          <w:szCs w:val="20"/>
        </w:rPr>
        <w:t>2020:</w:t>
      </w:r>
      <w:r w:rsidRPr="00243E5B">
        <w:rPr>
          <w:b/>
          <w:spacing w:val="-12"/>
          <w:sz w:val="20"/>
          <w:szCs w:val="20"/>
        </w:rPr>
        <w:t xml:space="preserve"> </w:t>
      </w:r>
      <w:r w:rsidRPr="00243E5B">
        <w:rPr>
          <w:sz w:val="20"/>
          <w:szCs w:val="20"/>
        </w:rPr>
        <w:t>GATE-Chemistry.</w:t>
      </w:r>
      <w:r w:rsidRPr="00243E5B">
        <w:rPr>
          <w:spacing w:val="-6"/>
          <w:sz w:val="20"/>
          <w:szCs w:val="20"/>
        </w:rPr>
        <w:t xml:space="preserve"> </w:t>
      </w:r>
      <w:r w:rsidRPr="00243E5B">
        <w:rPr>
          <w:sz w:val="20"/>
          <w:szCs w:val="20"/>
        </w:rPr>
        <w:t>(AIR-</w:t>
      </w:r>
      <w:r w:rsidRPr="00243E5B">
        <w:rPr>
          <w:spacing w:val="-4"/>
          <w:sz w:val="20"/>
          <w:szCs w:val="20"/>
        </w:rPr>
        <w:t>223)</w:t>
      </w:r>
      <w:r w:rsidR="00AD16ED">
        <w:rPr>
          <w:spacing w:val="-4"/>
          <w:sz w:val="20"/>
          <w:szCs w:val="20"/>
        </w:rPr>
        <w:t xml:space="preserve"> (Fourth time)</w:t>
      </w:r>
    </w:p>
    <w:p w14:paraId="024F4710" w14:textId="12BDEE9F" w:rsidR="003D6649" w:rsidRPr="00243E5B" w:rsidRDefault="003D6649" w:rsidP="00243E5B">
      <w:pPr>
        <w:pStyle w:val="ListParagraph"/>
        <w:numPr>
          <w:ilvl w:val="0"/>
          <w:numId w:val="7"/>
        </w:numPr>
        <w:tabs>
          <w:tab w:val="left" w:pos="1026"/>
        </w:tabs>
        <w:spacing w:before="138"/>
        <w:ind w:left="1026" w:hanging="359"/>
        <w:rPr>
          <w:sz w:val="20"/>
          <w:szCs w:val="20"/>
        </w:rPr>
      </w:pPr>
      <w:r>
        <w:rPr>
          <w:b/>
          <w:sz w:val="20"/>
          <w:szCs w:val="20"/>
        </w:rPr>
        <w:t>2019:</w:t>
      </w:r>
      <w:r>
        <w:rPr>
          <w:sz w:val="20"/>
          <w:szCs w:val="20"/>
        </w:rPr>
        <w:t xml:space="preserve"> CSIR-NTA-NET (Sixth time)</w:t>
      </w:r>
    </w:p>
    <w:p w14:paraId="17247248" w14:textId="77777777" w:rsidR="00243E5B" w:rsidRPr="0054789E" w:rsidRDefault="00243E5B" w:rsidP="00243E5B">
      <w:pPr>
        <w:pStyle w:val="ListParagraph"/>
        <w:numPr>
          <w:ilvl w:val="0"/>
          <w:numId w:val="7"/>
        </w:numPr>
        <w:tabs>
          <w:tab w:val="left" w:pos="1026"/>
        </w:tabs>
        <w:spacing w:before="180"/>
        <w:ind w:left="1026" w:hanging="359"/>
        <w:rPr>
          <w:sz w:val="20"/>
          <w:szCs w:val="20"/>
        </w:rPr>
      </w:pPr>
      <w:r w:rsidRPr="00243E5B">
        <w:rPr>
          <w:b/>
          <w:sz w:val="20"/>
          <w:szCs w:val="20"/>
        </w:rPr>
        <w:t>2018:</w:t>
      </w:r>
      <w:r w:rsidRPr="00243E5B">
        <w:rPr>
          <w:b/>
          <w:spacing w:val="-10"/>
          <w:sz w:val="20"/>
          <w:szCs w:val="20"/>
        </w:rPr>
        <w:t xml:space="preserve"> </w:t>
      </w:r>
      <w:r w:rsidRPr="00243E5B">
        <w:rPr>
          <w:sz w:val="20"/>
          <w:szCs w:val="20"/>
        </w:rPr>
        <w:t>CSIR-NET-JRF.</w:t>
      </w:r>
      <w:r w:rsidRPr="00243E5B">
        <w:rPr>
          <w:spacing w:val="-3"/>
          <w:sz w:val="20"/>
          <w:szCs w:val="20"/>
        </w:rPr>
        <w:t xml:space="preserve"> </w:t>
      </w:r>
      <w:r w:rsidRPr="00243E5B">
        <w:rPr>
          <w:sz w:val="20"/>
          <w:szCs w:val="20"/>
        </w:rPr>
        <w:t>(Rank-</w:t>
      </w:r>
      <w:r w:rsidRPr="00243E5B">
        <w:rPr>
          <w:spacing w:val="-5"/>
          <w:sz w:val="20"/>
          <w:szCs w:val="20"/>
        </w:rPr>
        <w:t>49)</w:t>
      </w:r>
    </w:p>
    <w:p w14:paraId="4E207C58" w14:textId="33F7BFAD" w:rsidR="0054789E" w:rsidRDefault="0054789E" w:rsidP="00243E5B">
      <w:pPr>
        <w:pStyle w:val="ListParagraph"/>
        <w:numPr>
          <w:ilvl w:val="0"/>
          <w:numId w:val="7"/>
        </w:numPr>
        <w:tabs>
          <w:tab w:val="left" w:pos="1026"/>
        </w:tabs>
        <w:spacing w:before="180"/>
        <w:ind w:left="1026" w:hanging="359"/>
        <w:rPr>
          <w:sz w:val="20"/>
          <w:szCs w:val="20"/>
        </w:rPr>
      </w:pPr>
      <w:r>
        <w:rPr>
          <w:b/>
          <w:sz w:val="20"/>
          <w:szCs w:val="20"/>
        </w:rPr>
        <w:t>2017:</w:t>
      </w:r>
      <w:r>
        <w:rPr>
          <w:sz w:val="20"/>
          <w:szCs w:val="20"/>
        </w:rPr>
        <w:t xml:space="preserve"> CSIR-NET-LS </w:t>
      </w:r>
    </w:p>
    <w:p w14:paraId="6D3AD85C" w14:textId="26853BBE" w:rsidR="0054789E" w:rsidRPr="00243E5B" w:rsidRDefault="0054789E" w:rsidP="00243E5B">
      <w:pPr>
        <w:pStyle w:val="ListParagraph"/>
        <w:numPr>
          <w:ilvl w:val="0"/>
          <w:numId w:val="7"/>
        </w:numPr>
        <w:tabs>
          <w:tab w:val="left" w:pos="1026"/>
        </w:tabs>
        <w:spacing w:before="180"/>
        <w:ind w:left="1026" w:hanging="359"/>
        <w:rPr>
          <w:sz w:val="20"/>
          <w:szCs w:val="20"/>
        </w:rPr>
      </w:pPr>
      <w:r>
        <w:rPr>
          <w:b/>
          <w:sz w:val="20"/>
          <w:szCs w:val="20"/>
        </w:rPr>
        <w:t>2016:</w:t>
      </w:r>
      <w:r>
        <w:rPr>
          <w:sz w:val="20"/>
          <w:szCs w:val="20"/>
        </w:rPr>
        <w:t xml:space="preserve"> GATE-Chemistry (AIR-203) &amp; CSIR-NET-LS </w:t>
      </w:r>
      <w:r w:rsidR="00AA0EB4">
        <w:rPr>
          <w:sz w:val="20"/>
          <w:szCs w:val="20"/>
        </w:rPr>
        <w:t>(Rank-39)</w:t>
      </w:r>
    </w:p>
    <w:p w14:paraId="1B37CF83" w14:textId="77777777" w:rsidR="006744C8" w:rsidRPr="00243E5B" w:rsidRDefault="006744C8">
      <w:pPr>
        <w:pStyle w:val="BodyText"/>
        <w:spacing w:before="9"/>
        <w:ind w:left="0"/>
      </w:pPr>
    </w:p>
    <w:p w14:paraId="4720A4B0" w14:textId="465BA9D2" w:rsidR="006744C8" w:rsidRDefault="00000000">
      <w:pPr>
        <w:pStyle w:val="Heading1"/>
        <w:tabs>
          <w:tab w:val="left" w:pos="10052"/>
        </w:tabs>
        <w:ind w:left="473"/>
      </w:pPr>
      <w:r>
        <w:rPr>
          <w:shd w:val="clear" w:color="auto" w:fill="C0C0C0"/>
        </w:rPr>
        <w:t xml:space="preserve"> </w:t>
      </w:r>
      <w:r>
        <w:rPr>
          <w:spacing w:val="23"/>
          <w:shd w:val="clear" w:color="auto" w:fill="C0C0C0"/>
        </w:rPr>
        <w:t xml:space="preserve"> </w:t>
      </w:r>
      <w:r>
        <w:rPr>
          <w:shd w:val="clear" w:color="auto" w:fill="C0C0C0"/>
        </w:rPr>
        <w:t>Conferences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attended /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Poster/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Oral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presentations/</w:t>
      </w:r>
      <w:r>
        <w:rPr>
          <w:spacing w:val="-2"/>
          <w:shd w:val="clear" w:color="auto" w:fill="C0C0C0"/>
        </w:rPr>
        <w:t xml:space="preserve"> </w:t>
      </w:r>
      <w:r w:rsidR="006A3D42">
        <w:rPr>
          <w:shd w:val="clear" w:color="auto" w:fill="C0C0C0"/>
        </w:rPr>
        <w:t>Internship</w:t>
      </w:r>
      <w:r>
        <w:rPr>
          <w:shd w:val="clear" w:color="auto" w:fill="C0C0C0"/>
        </w:rPr>
        <w:tab/>
      </w:r>
    </w:p>
    <w:p w14:paraId="3200652E" w14:textId="549928DA" w:rsidR="00243E5B" w:rsidRPr="00243E5B" w:rsidRDefault="00243E5B" w:rsidP="00243E5B">
      <w:pPr>
        <w:pStyle w:val="ListParagraph"/>
        <w:numPr>
          <w:ilvl w:val="0"/>
          <w:numId w:val="7"/>
        </w:numPr>
        <w:tabs>
          <w:tab w:val="left" w:pos="1026"/>
          <w:tab w:val="left" w:pos="1028"/>
        </w:tabs>
        <w:spacing w:before="112" w:line="360" w:lineRule="auto"/>
        <w:ind w:right="291"/>
        <w:jc w:val="both"/>
        <w:rPr>
          <w:sz w:val="20"/>
          <w:szCs w:val="20"/>
        </w:rPr>
      </w:pPr>
      <w:r w:rsidRPr="00243E5B">
        <w:rPr>
          <w:sz w:val="20"/>
          <w:szCs w:val="20"/>
        </w:rPr>
        <w:t>Attended</w:t>
      </w:r>
      <w:r w:rsidRPr="00243E5B">
        <w:rPr>
          <w:spacing w:val="-3"/>
          <w:sz w:val="20"/>
          <w:szCs w:val="20"/>
        </w:rPr>
        <w:t xml:space="preserve"> </w:t>
      </w:r>
      <w:r w:rsidRPr="00243E5B">
        <w:rPr>
          <w:sz w:val="20"/>
          <w:szCs w:val="20"/>
        </w:rPr>
        <w:t>and</w:t>
      </w:r>
      <w:r w:rsidRPr="00243E5B">
        <w:rPr>
          <w:spacing w:val="-3"/>
          <w:sz w:val="20"/>
          <w:szCs w:val="20"/>
        </w:rPr>
        <w:t xml:space="preserve"> </w:t>
      </w:r>
      <w:r w:rsidRPr="00243E5B">
        <w:rPr>
          <w:sz w:val="20"/>
          <w:szCs w:val="20"/>
        </w:rPr>
        <w:t>presented</w:t>
      </w:r>
      <w:r w:rsidRPr="00243E5B">
        <w:rPr>
          <w:spacing w:val="-3"/>
          <w:sz w:val="20"/>
          <w:szCs w:val="20"/>
        </w:rPr>
        <w:t xml:space="preserve"> </w:t>
      </w:r>
      <w:r w:rsidRPr="00243E5B">
        <w:rPr>
          <w:sz w:val="20"/>
          <w:szCs w:val="20"/>
        </w:rPr>
        <w:t>a</w:t>
      </w:r>
      <w:r w:rsidRPr="00243E5B">
        <w:rPr>
          <w:spacing w:val="-4"/>
          <w:sz w:val="20"/>
          <w:szCs w:val="20"/>
        </w:rPr>
        <w:t xml:space="preserve"> </w:t>
      </w:r>
      <w:r w:rsidRPr="00243E5B">
        <w:rPr>
          <w:sz w:val="20"/>
          <w:szCs w:val="20"/>
        </w:rPr>
        <w:t>poster</w:t>
      </w:r>
      <w:r w:rsidRPr="00243E5B">
        <w:rPr>
          <w:spacing w:val="-11"/>
          <w:sz w:val="20"/>
          <w:szCs w:val="20"/>
        </w:rPr>
        <w:t xml:space="preserve"> </w:t>
      </w:r>
      <w:r w:rsidRPr="00243E5B">
        <w:rPr>
          <w:sz w:val="20"/>
          <w:szCs w:val="20"/>
        </w:rPr>
        <w:t>on</w:t>
      </w:r>
      <w:r w:rsidRPr="00243E5B">
        <w:rPr>
          <w:spacing w:val="-8"/>
          <w:sz w:val="20"/>
          <w:szCs w:val="20"/>
        </w:rPr>
        <w:t xml:space="preserve"> </w:t>
      </w:r>
      <w:r w:rsidRPr="00243E5B">
        <w:rPr>
          <w:sz w:val="20"/>
          <w:szCs w:val="20"/>
        </w:rPr>
        <w:t>“</w:t>
      </w:r>
      <w:r w:rsidRPr="00243E5B">
        <w:rPr>
          <w:i/>
          <w:sz w:val="20"/>
          <w:szCs w:val="20"/>
        </w:rPr>
        <w:t>A</w:t>
      </w:r>
      <w:r w:rsidRPr="00243E5B">
        <w:rPr>
          <w:i/>
          <w:spacing w:val="-2"/>
          <w:sz w:val="20"/>
          <w:szCs w:val="20"/>
        </w:rPr>
        <w:t xml:space="preserve"> </w:t>
      </w:r>
      <w:r w:rsidRPr="00243E5B">
        <w:rPr>
          <w:i/>
          <w:sz w:val="20"/>
          <w:szCs w:val="20"/>
        </w:rPr>
        <w:t>scalable</w:t>
      </w:r>
      <w:r w:rsidRPr="00243E5B">
        <w:rPr>
          <w:i/>
          <w:spacing w:val="-4"/>
          <w:sz w:val="20"/>
          <w:szCs w:val="20"/>
        </w:rPr>
        <w:t xml:space="preserve"> </w:t>
      </w:r>
      <w:r w:rsidRPr="00243E5B">
        <w:rPr>
          <w:i/>
          <w:sz w:val="20"/>
          <w:szCs w:val="20"/>
        </w:rPr>
        <w:t>and</w:t>
      </w:r>
      <w:r w:rsidRPr="00243E5B">
        <w:rPr>
          <w:i/>
          <w:spacing w:val="-3"/>
          <w:sz w:val="20"/>
          <w:szCs w:val="20"/>
        </w:rPr>
        <w:t xml:space="preserve"> </w:t>
      </w:r>
      <w:r w:rsidRPr="00243E5B">
        <w:rPr>
          <w:i/>
          <w:sz w:val="20"/>
          <w:szCs w:val="20"/>
        </w:rPr>
        <w:t>eco-friendly</w:t>
      </w:r>
      <w:r w:rsidRPr="00243E5B">
        <w:rPr>
          <w:i/>
          <w:spacing w:val="-4"/>
          <w:sz w:val="20"/>
          <w:szCs w:val="20"/>
        </w:rPr>
        <w:t xml:space="preserve"> </w:t>
      </w:r>
      <w:r w:rsidRPr="00243E5B">
        <w:rPr>
          <w:i/>
          <w:sz w:val="20"/>
          <w:szCs w:val="20"/>
        </w:rPr>
        <w:t>total</w:t>
      </w:r>
      <w:r w:rsidRPr="00243E5B">
        <w:rPr>
          <w:i/>
          <w:spacing w:val="-3"/>
          <w:sz w:val="20"/>
          <w:szCs w:val="20"/>
        </w:rPr>
        <w:t xml:space="preserve"> </w:t>
      </w:r>
      <w:r w:rsidRPr="00243E5B">
        <w:rPr>
          <w:i/>
          <w:sz w:val="20"/>
          <w:szCs w:val="20"/>
        </w:rPr>
        <w:t>synthesis</w:t>
      </w:r>
      <w:r w:rsidRPr="00243E5B">
        <w:rPr>
          <w:i/>
          <w:spacing w:val="-5"/>
          <w:sz w:val="20"/>
          <w:szCs w:val="20"/>
        </w:rPr>
        <w:t xml:space="preserve"> </w:t>
      </w:r>
      <w:r w:rsidRPr="00243E5B">
        <w:rPr>
          <w:i/>
          <w:sz w:val="20"/>
          <w:szCs w:val="20"/>
        </w:rPr>
        <w:t>of</w:t>
      </w:r>
      <w:r w:rsidRPr="00243E5B">
        <w:rPr>
          <w:i/>
          <w:spacing w:val="-1"/>
          <w:sz w:val="20"/>
          <w:szCs w:val="20"/>
        </w:rPr>
        <w:t xml:space="preserve"> </w:t>
      </w:r>
      <w:r w:rsidRPr="00243E5B">
        <w:rPr>
          <w:i/>
          <w:sz w:val="20"/>
          <w:szCs w:val="20"/>
        </w:rPr>
        <w:t>poly (ADP-ribose) polymerase inhibitor Olaparib</w:t>
      </w:r>
      <w:r w:rsidRPr="00243E5B">
        <w:rPr>
          <w:sz w:val="20"/>
          <w:szCs w:val="20"/>
        </w:rPr>
        <w:t>" at the International Conference on Chemistry for Nature Inspired initiatives in Chemical Trends (</w:t>
      </w:r>
      <w:r w:rsidRPr="00243E5B">
        <w:rPr>
          <w:b/>
          <w:sz w:val="20"/>
          <w:szCs w:val="20"/>
        </w:rPr>
        <w:t>NIICT-2024</w:t>
      </w:r>
      <w:r w:rsidRPr="00243E5B">
        <w:rPr>
          <w:sz w:val="20"/>
          <w:szCs w:val="20"/>
        </w:rPr>
        <w:t>), 7th–9th March 2024, CSIR-IICT, Hyderabad, India.</w:t>
      </w:r>
    </w:p>
    <w:p w14:paraId="44180BC9" w14:textId="32EA170E" w:rsidR="00243E5B" w:rsidRPr="00243E5B" w:rsidRDefault="00243E5B" w:rsidP="00243E5B">
      <w:pPr>
        <w:pStyle w:val="ListParagraph"/>
        <w:numPr>
          <w:ilvl w:val="0"/>
          <w:numId w:val="7"/>
        </w:numPr>
        <w:tabs>
          <w:tab w:val="left" w:pos="1026"/>
          <w:tab w:val="left" w:pos="1028"/>
        </w:tabs>
        <w:spacing w:line="360" w:lineRule="auto"/>
        <w:ind w:right="291"/>
        <w:jc w:val="both"/>
        <w:rPr>
          <w:sz w:val="20"/>
          <w:szCs w:val="20"/>
        </w:rPr>
      </w:pPr>
      <w:r w:rsidRPr="00243E5B">
        <w:rPr>
          <w:sz w:val="20"/>
          <w:szCs w:val="20"/>
        </w:rPr>
        <w:t>Attended and presented a poster at 8</w:t>
      </w:r>
      <w:r w:rsidRPr="00243E5B">
        <w:rPr>
          <w:sz w:val="20"/>
          <w:szCs w:val="20"/>
          <w:vertAlign w:val="superscript"/>
        </w:rPr>
        <w:t>th</w:t>
      </w:r>
      <w:r w:rsidRPr="00243E5B">
        <w:rPr>
          <w:sz w:val="20"/>
          <w:szCs w:val="20"/>
        </w:rPr>
        <w:t xml:space="preserve"> International Symposium on Current Trends in Drug Discovery and Research 2022 with theme to elaborate on the cutting-edge advances in fundamental disease biology of ageing associated disorders (cardio- metabolic</w:t>
      </w:r>
      <w:r w:rsidRPr="00243E5B">
        <w:rPr>
          <w:spacing w:val="40"/>
          <w:sz w:val="20"/>
          <w:szCs w:val="20"/>
        </w:rPr>
        <w:t xml:space="preserve"> </w:t>
      </w:r>
      <w:r w:rsidRPr="00243E5B">
        <w:rPr>
          <w:sz w:val="20"/>
          <w:szCs w:val="20"/>
        </w:rPr>
        <w:t>diseases, neurodegeneration, bone health, cancer) (</w:t>
      </w:r>
      <w:r w:rsidRPr="00243E5B">
        <w:rPr>
          <w:b/>
          <w:sz w:val="20"/>
          <w:szCs w:val="20"/>
        </w:rPr>
        <w:t>CTDDR-2022</w:t>
      </w:r>
      <w:r w:rsidRPr="00243E5B">
        <w:rPr>
          <w:sz w:val="20"/>
          <w:szCs w:val="20"/>
        </w:rPr>
        <w:t>) held on 12-14</w:t>
      </w:r>
      <w:r w:rsidRPr="00243E5B">
        <w:rPr>
          <w:sz w:val="20"/>
          <w:szCs w:val="20"/>
          <w:vertAlign w:val="superscript"/>
        </w:rPr>
        <w:t>th</w:t>
      </w:r>
      <w:r w:rsidRPr="00243E5B">
        <w:rPr>
          <w:sz w:val="20"/>
          <w:szCs w:val="20"/>
        </w:rPr>
        <w:t xml:space="preserve"> March,2022, CSIR-CDRI, Lucknow, India.</w:t>
      </w:r>
    </w:p>
    <w:p w14:paraId="4942C5F1" w14:textId="679339DB" w:rsidR="00243E5B" w:rsidRPr="00243E5B" w:rsidRDefault="00243E5B" w:rsidP="00243E5B">
      <w:pPr>
        <w:pStyle w:val="ListParagraph"/>
        <w:numPr>
          <w:ilvl w:val="0"/>
          <w:numId w:val="7"/>
        </w:numPr>
        <w:tabs>
          <w:tab w:val="left" w:pos="1026"/>
          <w:tab w:val="left" w:pos="1028"/>
        </w:tabs>
        <w:spacing w:before="1" w:line="362" w:lineRule="auto"/>
        <w:ind w:right="296"/>
        <w:jc w:val="both"/>
        <w:rPr>
          <w:sz w:val="20"/>
          <w:szCs w:val="20"/>
        </w:rPr>
      </w:pPr>
      <w:r w:rsidRPr="00243E5B">
        <w:rPr>
          <w:sz w:val="20"/>
          <w:szCs w:val="20"/>
        </w:rPr>
        <w:t>Admitted</w:t>
      </w:r>
      <w:r w:rsidRPr="00243E5B">
        <w:rPr>
          <w:spacing w:val="-3"/>
          <w:sz w:val="20"/>
          <w:szCs w:val="20"/>
        </w:rPr>
        <w:t xml:space="preserve"> </w:t>
      </w:r>
      <w:r w:rsidRPr="00243E5B">
        <w:rPr>
          <w:sz w:val="20"/>
          <w:szCs w:val="20"/>
        </w:rPr>
        <w:t>and</w:t>
      </w:r>
      <w:r w:rsidRPr="00243E5B">
        <w:rPr>
          <w:spacing w:val="-3"/>
          <w:sz w:val="20"/>
          <w:szCs w:val="20"/>
        </w:rPr>
        <w:t xml:space="preserve"> </w:t>
      </w:r>
      <w:r w:rsidRPr="00243E5B">
        <w:rPr>
          <w:sz w:val="20"/>
          <w:szCs w:val="20"/>
        </w:rPr>
        <w:t>completed</w:t>
      </w:r>
      <w:r w:rsidRPr="00243E5B">
        <w:rPr>
          <w:spacing w:val="-3"/>
          <w:sz w:val="20"/>
          <w:szCs w:val="20"/>
        </w:rPr>
        <w:t xml:space="preserve"> </w:t>
      </w:r>
      <w:r w:rsidRPr="00243E5B">
        <w:rPr>
          <w:sz w:val="20"/>
          <w:szCs w:val="20"/>
        </w:rPr>
        <w:t>ILDP</w:t>
      </w:r>
      <w:r w:rsidRPr="00243E5B">
        <w:rPr>
          <w:spacing w:val="-3"/>
          <w:sz w:val="20"/>
          <w:szCs w:val="20"/>
        </w:rPr>
        <w:t xml:space="preserve"> </w:t>
      </w:r>
      <w:r w:rsidRPr="00243E5B">
        <w:rPr>
          <w:sz w:val="20"/>
          <w:szCs w:val="20"/>
        </w:rPr>
        <w:t>Online</w:t>
      </w:r>
      <w:r w:rsidRPr="00243E5B">
        <w:rPr>
          <w:spacing w:val="-3"/>
          <w:sz w:val="20"/>
          <w:szCs w:val="20"/>
        </w:rPr>
        <w:t xml:space="preserve"> </w:t>
      </w:r>
      <w:r w:rsidRPr="00243E5B">
        <w:rPr>
          <w:sz w:val="20"/>
          <w:szCs w:val="20"/>
        </w:rPr>
        <w:t>Internship from</w:t>
      </w:r>
      <w:r w:rsidRPr="00243E5B">
        <w:rPr>
          <w:spacing w:val="-11"/>
          <w:sz w:val="20"/>
          <w:szCs w:val="20"/>
        </w:rPr>
        <w:t xml:space="preserve"> </w:t>
      </w:r>
      <w:r w:rsidRPr="00243E5B">
        <w:rPr>
          <w:sz w:val="20"/>
          <w:szCs w:val="20"/>
        </w:rPr>
        <w:t>Hiroshima</w:t>
      </w:r>
      <w:r w:rsidRPr="00243E5B">
        <w:rPr>
          <w:spacing w:val="-3"/>
          <w:sz w:val="20"/>
          <w:szCs w:val="20"/>
        </w:rPr>
        <w:t xml:space="preserve"> </w:t>
      </w:r>
      <w:r w:rsidRPr="00243E5B">
        <w:rPr>
          <w:sz w:val="20"/>
          <w:szCs w:val="20"/>
        </w:rPr>
        <w:t>University,</w:t>
      </w:r>
      <w:r w:rsidRPr="00243E5B">
        <w:rPr>
          <w:spacing w:val="-1"/>
          <w:sz w:val="20"/>
          <w:szCs w:val="20"/>
        </w:rPr>
        <w:t xml:space="preserve"> </w:t>
      </w:r>
      <w:r w:rsidRPr="00243E5B">
        <w:rPr>
          <w:sz w:val="20"/>
          <w:szCs w:val="20"/>
        </w:rPr>
        <w:t>Japan</w:t>
      </w:r>
      <w:r w:rsidRPr="00243E5B">
        <w:rPr>
          <w:spacing w:val="-7"/>
          <w:sz w:val="20"/>
          <w:szCs w:val="20"/>
        </w:rPr>
        <w:t xml:space="preserve"> </w:t>
      </w:r>
      <w:r w:rsidRPr="00243E5B">
        <w:rPr>
          <w:sz w:val="20"/>
          <w:szCs w:val="20"/>
        </w:rPr>
        <w:t>as a</w:t>
      </w:r>
      <w:r w:rsidRPr="00243E5B">
        <w:rPr>
          <w:spacing w:val="-15"/>
          <w:sz w:val="20"/>
          <w:szCs w:val="20"/>
        </w:rPr>
        <w:t xml:space="preserve"> </w:t>
      </w:r>
      <w:r w:rsidRPr="00243E5B">
        <w:rPr>
          <w:sz w:val="20"/>
          <w:szCs w:val="20"/>
        </w:rPr>
        <w:t>special</w:t>
      </w:r>
      <w:r w:rsidRPr="00243E5B">
        <w:rPr>
          <w:spacing w:val="-15"/>
          <w:sz w:val="20"/>
          <w:szCs w:val="20"/>
        </w:rPr>
        <w:t xml:space="preserve"> </w:t>
      </w:r>
      <w:r w:rsidRPr="00243E5B">
        <w:rPr>
          <w:sz w:val="20"/>
          <w:szCs w:val="20"/>
        </w:rPr>
        <w:lastRenderedPageBreak/>
        <w:t>auditing</w:t>
      </w:r>
      <w:r w:rsidRPr="00243E5B">
        <w:rPr>
          <w:spacing w:val="-15"/>
          <w:sz w:val="20"/>
          <w:szCs w:val="20"/>
        </w:rPr>
        <w:t xml:space="preserve"> </w:t>
      </w:r>
      <w:r w:rsidRPr="00243E5B">
        <w:rPr>
          <w:sz w:val="20"/>
          <w:szCs w:val="20"/>
        </w:rPr>
        <w:t>student</w:t>
      </w:r>
      <w:r w:rsidRPr="00243E5B">
        <w:rPr>
          <w:spacing w:val="-10"/>
          <w:sz w:val="20"/>
          <w:szCs w:val="20"/>
        </w:rPr>
        <w:t xml:space="preserve"> </w:t>
      </w:r>
      <w:r w:rsidRPr="00243E5B">
        <w:rPr>
          <w:sz w:val="20"/>
          <w:szCs w:val="20"/>
        </w:rPr>
        <w:t>under</w:t>
      </w:r>
      <w:r w:rsidRPr="00243E5B">
        <w:rPr>
          <w:spacing w:val="-15"/>
          <w:sz w:val="20"/>
          <w:szCs w:val="20"/>
        </w:rPr>
        <w:t xml:space="preserve"> </w:t>
      </w:r>
      <w:r w:rsidRPr="00243E5B">
        <w:rPr>
          <w:sz w:val="20"/>
          <w:szCs w:val="20"/>
        </w:rPr>
        <w:t>the</w:t>
      </w:r>
      <w:r w:rsidRPr="00243E5B">
        <w:rPr>
          <w:spacing w:val="-14"/>
          <w:sz w:val="20"/>
          <w:szCs w:val="20"/>
        </w:rPr>
        <w:t xml:space="preserve"> </w:t>
      </w:r>
      <w:r w:rsidRPr="00243E5B">
        <w:rPr>
          <w:sz w:val="20"/>
          <w:szCs w:val="20"/>
        </w:rPr>
        <w:t>International</w:t>
      </w:r>
      <w:r w:rsidRPr="00243E5B">
        <w:rPr>
          <w:spacing w:val="-15"/>
          <w:sz w:val="20"/>
          <w:szCs w:val="20"/>
        </w:rPr>
        <w:t xml:space="preserve"> </w:t>
      </w:r>
      <w:r w:rsidRPr="00243E5B">
        <w:rPr>
          <w:sz w:val="20"/>
          <w:szCs w:val="20"/>
        </w:rPr>
        <w:t>Linkage</w:t>
      </w:r>
      <w:r w:rsidRPr="00243E5B">
        <w:rPr>
          <w:spacing w:val="-14"/>
          <w:sz w:val="20"/>
          <w:szCs w:val="20"/>
        </w:rPr>
        <w:t xml:space="preserve"> </w:t>
      </w:r>
      <w:r w:rsidRPr="00243E5B">
        <w:rPr>
          <w:sz w:val="20"/>
          <w:szCs w:val="20"/>
        </w:rPr>
        <w:t>Degree</w:t>
      </w:r>
      <w:r w:rsidRPr="00243E5B">
        <w:rPr>
          <w:spacing w:val="-14"/>
          <w:sz w:val="20"/>
          <w:szCs w:val="20"/>
        </w:rPr>
        <w:t xml:space="preserve"> </w:t>
      </w:r>
      <w:r w:rsidRPr="00243E5B">
        <w:rPr>
          <w:sz w:val="20"/>
          <w:szCs w:val="20"/>
        </w:rPr>
        <w:t>program</w:t>
      </w:r>
      <w:r w:rsidRPr="00243E5B">
        <w:rPr>
          <w:spacing w:val="-15"/>
          <w:sz w:val="20"/>
          <w:szCs w:val="20"/>
        </w:rPr>
        <w:t xml:space="preserve"> </w:t>
      </w:r>
      <w:r w:rsidRPr="00243E5B">
        <w:rPr>
          <w:sz w:val="20"/>
          <w:szCs w:val="20"/>
        </w:rPr>
        <w:t>(</w:t>
      </w:r>
      <w:r w:rsidRPr="00243E5B">
        <w:rPr>
          <w:b/>
          <w:sz w:val="20"/>
          <w:szCs w:val="20"/>
        </w:rPr>
        <w:t>ILDP</w:t>
      </w:r>
      <w:r w:rsidRPr="00243E5B">
        <w:rPr>
          <w:sz w:val="20"/>
          <w:szCs w:val="20"/>
        </w:rPr>
        <w:t>)</w:t>
      </w:r>
      <w:r w:rsidRPr="00243E5B">
        <w:rPr>
          <w:spacing w:val="-11"/>
          <w:sz w:val="20"/>
          <w:szCs w:val="20"/>
        </w:rPr>
        <w:t xml:space="preserve"> </w:t>
      </w:r>
      <w:r w:rsidRPr="00243E5B">
        <w:rPr>
          <w:sz w:val="20"/>
          <w:szCs w:val="20"/>
        </w:rPr>
        <w:t>with “A” grade during the period of 01/12/2021 to 11/03/2022.</w:t>
      </w:r>
    </w:p>
    <w:p w14:paraId="21B09CB3" w14:textId="161F736F" w:rsidR="00243E5B" w:rsidRDefault="00243E5B" w:rsidP="00A419A4">
      <w:pPr>
        <w:pStyle w:val="ListParagraph"/>
        <w:numPr>
          <w:ilvl w:val="0"/>
          <w:numId w:val="7"/>
        </w:numPr>
        <w:tabs>
          <w:tab w:val="left" w:pos="1026"/>
          <w:tab w:val="left" w:pos="1028"/>
        </w:tabs>
        <w:spacing w:line="360" w:lineRule="auto"/>
        <w:ind w:right="283"/>
        <w:jc w:val="both"/>
        <w:rPr>
          <w:sz w:val="20"/>
          <w:szCs w:val="20"/>
        </w:rPr>
      </w:pPr>
      <w:r w:rsidRPr="00243E5B">
        <w:rPr>
          <w:sz w:val="20"/>
          <w:szCs w:val="20"/>
        </w:rPr>
        <w:t>Attended</w:t>
      </w:r>
      <w:r w:rsidRPr="00243E5B">
        <w:rPr>
          <w:spacing w:val="-7"/>
          <w:sz w:val="20"/>
          <w:szCs w:val="20"/>
        </w:rPr>
        <w:t xml:space="preserve"> </w:t>
      </w:r>
      <w:r w:rsidRPr="00243E5B">
        <w:rPr>
          <w:sz w:val="20"/>
          <w:szCs w:val="20"/>
        </w:rPr>
        <w:t>on</w:t>
      </w:r>
      <w:r w:rsidRPr="00243E5B">
        <w:rPr>
          <w:spacing w:val="-10"/>
          <w:sz w:val="20"/>
          <w:szCs w:val="20"/>
        </w:rPr>
        <w:t xml:space="preserve"> </w:t>
      </w:r>
      <w:r w:rsidRPr="00243E5B">
        <w:rPr>
          <w:sz w:val="20"/>
          <w:szCs w:val="20"/>
        </w:rPr>
        <w:t>Versatile</w:t>
      </w:r>
      <w:r w:rsidRPr="00243E5B">
        <w:rPr>
          <w:spacing w:val="-8"/>
          <w:sz w:val="20"/>
          <w:szCs w:val="20"/>
        </w:rPr>
        <w:t xml:space="preserve"> </w:t>
      </w:r>
      <w:r w:rsidRPr="00243E5B">
        <w:rPr>
          <w:sz w:val="20"/>
          <w:szCs w:val="20"/>
        </w:rPr>
        <w:t>Utilization</w:t>
      </w:r>
      <w:r w:rsidRPr="00243E5B">
        <w:rPr>
          <w:spacing w:val="-12"/>
          <w:sz w:val="20"/>
          <w:szCs w:val="20"/>
        </w:rPr>
        <w:t xml:space="preserve"> </w:t>
      </w:r>
      <w:r w:rsidRPr="00243E5B">
        <w:rPr>
          <w:sz w:val="20"/>
          <w:szCs w:val="20"/>
        </w:rPr>
        <w:t>at</w:t>
      </w:r>
      <w:r w:rsidRPr="00243E5B">
        <w:rPr>
          <w:spacing w:val="-7"/>
          <w:sz w:val="20"/>
          <w:szCs w:val="20"/>
        </w:rPr>
        <w:t xml:space="preserve"> </w:t>
      </w:r>
      <w:r w:rsidRPr="00243E5B">
        <w:rPr>
          <w:sz w:val="20"/>
          <w:szCs w:val="20"/>
        </w:rPr>
        <w:t>the</w:t>
      </w:r>
      <w:r w:rsidRPr="00243E5B">
        <w:rPr>
          <w:spacing w:val="-8"/>
          <w:sz w:val="20"/>
          <w:szCs w:val="20"/>
        </w:rPr>
        <w:t xml:space="preserve"> </w:t>
      </w:r>
      <w:r w:rsidRPr="00243E5B">
        <w:rPr>
          <w:sz w:val="20"/>
          <w:szCs w:val="20"/>
        </w:rPr>
        <w:t>Joint</w:t>
      </w:r>
      <w:r w:rsidRPr="00243E5B">
        <w:rPr>
          <w:spacing w:val="-3"/>
          <w:sz w:val="20"/>
          <w:szCs w:val="20"/>
        </w:rPr>
        <w:t xml:space="preserve"> </w:t>
      </w:r>
      <w:r w:rsidRPr="00243E5B">
        <w:rPr>
          <w:sz w:val="20"/>
          <w:szCs w:val="20"/>
        </w:rPr>
        <w:t>Symposium</w:t>
      </w:r>
      <w:r w:rsidRPr="00243E5B">
        <w:rPr>
          <w:spacing w:val="-7"/>
          <w:sz w:val="20"/>
          <w:szCs w:val="20"/>
        </w:rPr>
        <w:t xml:space="preserve"> </w:t>
      </w:r>
      <w:r w:rsidRPr="00243E5B">
        <w:rPr>
          <w:sz w:val="20"/>
          <w:szCs w:val="20"/>
        </w:rPr>
        <w:t>between</w:t>
      </w:r>
      <w:r w:rsidRPr="00243E5B">
        <w:rPr>
          <w:spacing w:val="-12"/>
          <w:sz w:val="20"/>
          <w:szCs w:val="20"/>
        </w:rPr>
        <w:t xml:space="preserve"> </w:t>
      </w:r>
      <w:r w:rsidRPr="00243E5B">
        <w:rPr>
          <w:sz w:val="20"/>
          <w:szCs w:val="20"/>
        </w:rPr>
        <w:t>CSIR-CDRI</w:t>
      </w:r>
      <w:r w:rsidRPr="00243E5B">
        <w:rPr>
          <w:spacing w:val="-5"/>
          <w:sz w:val="20"/>
          <w:szCs w:val="20"/>
        </w:rPr>
        <w:t xml:space="preserve"> </w:t>
      </w:r>
      <w:r w:rsidRPr="00243E5B">
        <w:rPr>
          <w:sz w:val="20"/>
          <w:szCs w:val="20"/>
        </w:rPr>
        <w:t>and</w:t>
      </w:r>
      <w:r w:rsidRPr="00243E5B">
        <w:rPr>
          <w:spacing w:val="-7"/>
          <w:sz w:val="20"/>
          <w:szCs w:val="20"/>
        </w:rPr>
        <w:t xml:space="preserve"> </w:t>
      </w:r>
      <w:r w:rsidRPr="00243E5B">
        <w:rPr>
          <w:sz w:val="20"/>
          <w:szCs w:val="20"/>
        </w:rPr>
        <w:t xml:space="preserve">HiU-P-DDS Sponsored by </w:t>
      </w:r>
      <w:r w:rsidRPr="00243E5B">
        <w:rPr>
          <w:b/>
          <w:sz w:val="20"/>
          <w:szCs w:val="20"/>
        </w:rPr>
        <w:t>ILDP</w:t>
      </w:r>
      <w:r w:rsidRPr="00243E5B">
        <w:rPr>
          <w:sz w:val="20"/>
          <w:szCs w:val="20"/>
        </w:rPr>
        <w:t>, Hiroshima University, Japan, 5</w:t>
      </w:r>
      <w:r w:rsidRPr="00243E5B">
        <w:rPr>
          <w:sz w:val="20"/>
          <w:szCs w:val="20"/>
          <w:vertAlign w:val="superscript"/>
        </w:rPr>
        <w:t>th</w:t>
      </w:r>
      <w:r w:rsidRPr="00243E5B">
        <w:rPr>
          <w:sz w:val="20"/>
          <w:szCs w:val="20"/>
        </w:rPr>
        <w:t xml:space="preserve"> March 2021.</w:t>
      </w:r>
    </w:p>
    <w:p w14:paraId="4A5AD472" w14:textId="77777777" w:rsidR="006744C8" w:rsidRDefault="006744C8" w:rsidP="001A6350">
      <w:pPr>
        <w:pStyle w:val="BodyText"/>
        <w:spacing w:before="5"/>
        <w:ind w:left="0"/>
        <w:rPr>
          <w:b/>
          <w:sz w:val="10"/>
        </w:rPr>
      </w:pPr>
    </w:p>
    <w:p w14:paraId="2B058827" w14:textId="77777777" w:rsidR="006744C8" w:rsidRDefault="006744C8">
      <w:pPr>
        <w:pStyle w:val="BodyText"/>
        <w:ind w:left="0"/>
        <w:rPr>
          <w:sz w:val="10"/>
        </w:rPr>
      </w:pPr>
    </w:p>
    <w:p w14:paraId="0E45191C" w14:textId="1B24709F" w:rsidR="006744C8" w:rsidRDefault="00000000">
      <w:pPr>
        <w:pStyle w:val="Heading1"/>
        <w:tabs>
          <w:tab w:val="left" w:pos="9895"/>
        </w:tabs>
        <w:ind w:left="395"/>
      </w:pPr>
      <w:r>
        <w:rPr>
          <w:shd w:val="clear" w:color="auto" w:fill="C0C0C0"/>
        </w:rPr>
        <w:t xml:space="preserve"> </w:t>
      </w:r>
      <w:r>
        <w:rPr>
          <w:spacing w:val="24"/>
          <w:shd w:val="clear" w:color="auto" w:fill="C0C0C0"/>
        </w:rPr>
        <w:t xml:space="preserve"> </w:t>
      </w:r>
      <w:r>
        <w:rPr>
          <w:shd w:val="clear" w:color="auto" w:fill="C0C0C0"/>
        </w:rPr>
        <w:t>Research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expertise</w:t>
      </w:r>
      <w:r>
        <w:rPr>
          <w:shd w:val="clear" w:color="auto" w:fill="C0C0C0"/>
        </w:rPr>
        <w:tab/>
      </w:r>
    </w:p>
    <w:p w14:paraId="5AD08B5A" w14:textId="77777777" w:rsidR="009B27BB" w:rsidRPr="009B27BB" w:rsidRDefault="009B27BB" w:rsidP="00887F67">
      <w:pPr>
        <w:pStyle w:val="Heading1"/>
        <w:numPr>
          <w:ilvl w:val="0"/>
          <w:numId w:val="6"/>
        </w:numPr>
        <w:tabs>
          <w:tab w:val="left" w:pos="9895"/>
        </w:tabs>
        <w:ind w:left="709" w:right="340"/>
        <w:jc w:val="both"/>
        <w:rPr>
          <w:b w:val="0"/>
          <w:bCs w:val="0"/>
          <w:sz w:val="20"/>
          <w:szCs w:val="22"/>
        </w:rPr>
      </w:pPr>
      <w:r w:rsidRPr="009B27BB">
        <w:rPr>
          <w:b w:val="0"/>
          <w:bCs w:val="0"/>
          <w:sz w:val="20"/>
          <w:szCs w:val="22"/>
        </w:rPr>
        <w:t>Deep understanding in designing of biologically relevant scaffolds/molecules in the area Breast Cancer.</w:t>
      </w:r>
    </w:p>
    <w:p w14:paraId="0D7EDE74" w14:textId="77777777" w:rsidR="009B27BB" w:rsidRPr="009B27BB" w:rsidRDefault="009B27BB" w:rsidP="00887F67">
      <w:pPr>
        <w:pStyle w:val="Heading1"/>
        <w:numPr>
          <w:ilvl w:val="0"/>
          <w:numId w:val="6"/>
        </w:numPr>
        <w:tabs>
          <w:tab w:val="left" w:pos="9895"/>
        </w:tabs>
        <w:ind w:left="709" w:right="340"/>
        <w:jc w:val="both"/>
        <w:rPr>
          <w:b w:val="0"/>
          <w:bCs w:val="0"/>
          <w:sz w:val="20"/>
          <w:szCs w:val="22"/>
        </w:rPr>
      </w:pPr>
      <w:r w:rsidRPr="009B27BB">
        <w:rPr>
          <w:b w:val="0"/>
          <w:bCs w:val="0"/>
          <w:sz w:val="20"/>
          <w:szCs w:val="22"/>
        </w:rPr>
        <w:t>Exposure in multistep synthesis, moisture-sensitive reactions, cross-coupling reactions for C-C bond formation (Heck, Suzuki and Sonogashira, Grignard reaction etc), C-N bond formation reactions (Reductive amination etc), Friedel Crafts alkylation and acylation, S</w:t>
      </w:r>
      <w:r w:rsidRPr="009B27BB">
        <w:rPr>
          <w:b w:val="0"/>
          <w:bCs w:val="0"/>
          <w:sz w:val="20"/>
          <w:szCs w:val="22"/>
          <w:vertAlign w:val="subscript"/>
        </w:rPr>
        <w:t>R</w:t>
      </w:r>
      <w:r w:rsidRPr="009B27BB">
        <w:rPr>
          <w:b w:val="0"/>
          <w:bCs w:val="0"/>
          <w:sz w:val="20"/>
          <w:szCs w:val="22"/>
        </w:rPr>
        <w:t>N</w:t>
      </w:r>
      <w:r w:rsidRPr="009B27BB">
        <w:rPr>
          <w:b w:val="0"/>
          <w:bCs w:val="0"/>
          <w:sz w:val="20"/>
          <w:szCs w:val="22"/>
          <w:vertAlign w:val="superscript"/>
        </w:rPr>
        <w:t>1</w:t>
      </w:r>
      <w:r w:rsidRPr="009B27BB">
        <w:rPr>
          <w:b w:val="0"/>
          <w:bCs w:val="0"/>
          <w:sz w:val="20"/>
          <w:szCs w:val="22"/>
        </w:rPr>
        <w:t xml:space="preserve"> reaction, acid-amine coupling, and amino acid-based Chemistry.</w:t>
      </w:r>
    </w:p>
    <w:p w14:paraId="5302936E" w14:textId="308C1A62" w:rsidR="009B27BB" w:rsidRPr="009B27BB" w:rsidRDefault="009B27BB" w:rsidP="00887F67">
      <w:pPr>
        <w:pStyle w:val="Heading1"/>
        <w:numPr>
          <w:ilvl w:val="0"/>
          <w:numId w:val="6"/>
        </w:numPr>
        <w:tabs>
          <w:tab w:val="left" w:pos="9895"/>
        </w:tabs>
        <w:ind w:left="709" w:right="340"/>
        <w:jc w:val="both"/>
        <w:rPr>
          <w:b w:val="0"/>
          <w:bCs w:val="0"/>
          <w:sz w:val="20"/>
          <w:szCs w:val="22"/>
        </w:rPr>
      </w:pPr>
      <w:r w:rsidRPr="009B27BB">
        <w:rPr>
          <w:b w:val="0"/>
          <w:bCs w:val="0"/>
          <w:sz w:val="20"/>
          <w:szCs w:val="22"/>
        </w:rPr>
        <w:t xml:space="preserve">Experience in handling of some of the critical reagents such as Grignard reagents, </w:t>
      </w:r>
      <w:r w:rsidRPr="009B27BB">
        <w:rPr>
          <w:b w:val="0"/>
          <w:bCs w:val="0"/>
          <w:i/>
          <w:iCs/>
          <w:sz w:val="20"/>
          <w:szCs w:val="22"/>
        </w:rPr>
        <w:t>n</w:t>
      </w:r>
      <w:r w:rsidRPr="009B27BB">
        <w:rPr>
          <w:b w:val="0"/>
          <w:bCs w:val="0"/>
          <w:sz w:val="20"/>
          <w:szCs w:val="22"/>
        </w:rPr>
        <w:t>- BuLi, LiAlH</w:t>
      </w:r>
      <w:r w:rsidRPr="009B27BB">
        <w:rPr>
          <w:b w:val="0"/>
          <w:bCs w:val="0"/>
          <w:sz w:val="20"/>
          <w:szCs w:val="22"/>
          <w:vertAlign w:val="subscript"/>
        </w:rPr>
        <w:t>4</w:t>
      </w:r>
      <w:r w:rsidRPr="009B27BB">
        <w:rPr>
          <w:b w:val="0"/>
          <w:bCs w:val="0"/>
          <w:sz w:val="20"/>
          <w:szCs w:val="22"/>
        </w:rPr>
        <w:t>, NaH, NaBH</w:t>
      </w:r>
      <w:r w:rsidRPr="009B27BB">
        <w:rPr>
          <w:b w:val="0"/>
          <w:bCs w:val="0"/>
          <w:sz w:val="20"/>
          <w:szCs w:val="22"/>
          <w:vertAlign w:val="subscript"/>
        </w:rPr>
        <w:t>4</w:t>
      </w:r>
      <w:r w:rsidRPr="009B27BB">
        <w:rPr>
          <w:b w:val="0"/>
          <w:bCs w:val="0"/>
          <w:sz w:val="20"/>
          <w:szCs w:val="22"/>
        </w:rPr>
        <w:t>, SnCl</w:t>
      </w:r>
      <w:r w:rsidRPr="009B27BB">
        <w:rPr>
          <w:b w:val="0"/>
          <w:bCs w:val="0"/>
          <w:sz w:val="20"/>
          <w:szCs w:val="22"/>
          <w:vertAlign w:val="subscript"/>
        </w:rPr>
        <w:t>2</w:t>
      </w:r>
      <w:r w:rsidRPr="009B27BB">
        <w:rPr>
          <w:b w:val="0"/>
          <w:bCs w:val="0"/>
          <w:sz w:val="20"/>
          <w:szCs w:val="22"/>
        </w:rPr>
        <w:t xml:space="preserve"> reduction etc.</w:t>
      </w:r>
    </w:p>
    <w:p w14:paraId="45C33454" w14:textId="70FB06FC" w:rsidR="00243E5B" w:rsidRDefault="009B27BB" w:rsidP="00887F67">
      <w:pPr>
        <w:pStyle w:val="Heading1"/>
        <w:numPr>
          <w:ilvl w:val="0"/>
          <w:numId w:val="6"/>
        </w:numPr>
        <w:tabs>
          <w:tab w:val="left" w:pos="9895"/>
        </w:tabs>
        <w:ind w:left="709" w:right="340"/>
        <w:jc w:val="both"/>
        <w:rPr>
          <w:b w:val="0"/>
          <w:bCs w:val="0"/>
          <w:sz w:val="20"/>
          <w:szCs w:val="22"/>
        </w:rPr>
      </w:pPr>
      <w:r w:rsidRPr="009B27BB">
        <w:rPr>
          <w:b w:val="0"/>
          <w:bCs w:val="0"/>
          <w:sz w:val="20"/>
          <w:szCs w:val="22"/>
        </w:rPr>
        <w:t xml:space="preserve">Experience of some other reactions such as Wittig olefination, Swern oxidation, </w:t>
      </w:r>
      <w:r w:rsidRPr="009B27BB">
        <w:rPr>
          <w:b w:val="0"/>
          <w:bCs w:val="0"/>
          <w:i/>
          <w:iCs/>
          <w:sz w:val="20"/>
          <w:szCs w:val="22"/>
        </w:rPr>
        <w:t>m</w:t>
      </w:r>
      <w:r w:rsidRPr="009B27BB">
        <w:rPr>
          <w:b w:val="0"/>
          <w:bCs w:val="0"/>
          <w:sz w:val="20"/>
          <w:szCs w:val="22"/>
        </w:rPr>
        <w:t>- CPBA based epoxidation, and various alkylation/arylation reactions.</w:t>
      </w:r>
    </w:p>
    <w:p w14:paraId="06C7934C" w14:textId="77777777" w:rsidR="00A419A4" w:rsidRPr="00A419A4" w:rsidRDefault="00A419A4" w:rsidP="00A419A4">
      <w:pPr>
        <w:pStyle w:val="Heading1"/>
        <w:tabs>
          <w:tab w:val="left" w:pos="9895"/>
        </w:tabs>
        <w:ind w:left="1115" w:right="340"/>
        <w:jc w:val="both"/>
        <w:rPr>
          <w:b w:val="0"/>
          <w:bCs w:val="0"/>
          <w:sz w:val="20"/>
          <w:szCs w:val="22"/>
        </w:rPr>
      </w:pPr>
    </w:p>
    <w:p w14:paraId="04F611E6" w14:textId="4B6CF67B" w:rsidR="009B27BB" w:rsidRDefault="009B27BB" w:rsidP="00A419A4">
      <w:pPr>
        <w:pStyle w:val="Heading1"/>
        <w:tabs>
          <w:tab w:val="left" w:pos="9895"/>
        </w:tabs>
        <w:ind w:right="-113"/>
        <w:rPr>
          <w:shd w:val="clear" w:color="auto" w:fill="C0C0C0"/>
        </w:rPr>
      </w:pPr>
      <w:r>
        <w:rPr>
          <w:shd w:val="clear" w:color="auto" w:fill="C0C0C0"/>
        </w:rPr>
        <w:t xml:space="preserve">  </w:t>
      </w:r>
      <w:r w:rsidR="00243E5B" w:rsidRPr="00243E5B">
        <w:rPr>
          <w:shd w:val="clear" w:color="auto" w:fill="C0C0C0"/>
        </w:rPr>
        <w:t>Technical and Instrumental Skills</w:t>
      </w:r>
      <w:r>
        <w:rPr>
          <w:shd w:val="clear" w:color="auto" w:fill="C0C0C0"/>
        </w:rPr>
        <w:tab/>
      </w:r>
    </w:p>
    <w:p w14:paraId="26BC3F96" w14:textId="77777777" w:rsidR="00243E5B" w:rsidRPr="00243E5B" w:rsidRDefault="00243E5B" w:rsidP="006A19EA">
      <w:pPr>
        <w:numPr>
          <w:ilvl w:val="0"/>
          <w:numId w:val="7"/>
        </w:numPr>
        <w:spacing w:before="203"/>
        <w:ind w:left="567" w:hanging="359"/>
        <w:jc w:val="both"/>
        <w:rPr>
          <w:rFonts w:eastAsia="Times New Roman" w:cs="Times New Roman"/>
          <w:sz w:val="20"/>
          <w:szCs w:val="20"/>
        </w:rPr>
      </w:pPr>
      <w:r w:rsidRPr="00243E5B">
        <w:rPr>
          <w:rFonts w:eastAsia="Times New Roman" w:cs="Times New Roman"/>
          <w:sz w:val="20"/>
          <w:szCs w:val="20"/>
        </w:rPr>
        <w:t>Experience</w:t>
      </w:r>
      <w:r w:rsidRPr="00243E5B">
        <w:rPr>
          <w:rFonts w:eastAsia="Times New Roman" w:cs="Times New Roman"/>
          <w:spacing w:val="-6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in</w:t>
      </w:r>
      <w:r w:rsidRPr="00243E5B">
        <w:rPr>
          <w:rFonts w:eastAsia="Times New Roman" w:cs="Times New Roman"/>
          <w:spacing w:val="-9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carrying</w:t>
      </w:r>
      <w:r w:rsidRPr="00243E5B">
        <w:rPr>
          <w:rFonts w:eastAsia="Times New Roman" w:cs="Times New Roman"/>
          <w:spacing w:val="-2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out</w:t>
      </w:r>
      <w:r w:rsidRPr="00243E5B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air-sensitive/anhydrous</w:t>
      </w:r>
      <w:r w:rsidRPr="00243E5B">
        <w:rPr>
          <w:rFonts w:eastAsia="Times New Roman" w:cs="Times New Roman"/>
          <w:spacing w:val="-8"/>
          <w:sz w:val="20"/>
          <w:szCs w:val="20"/>
        </w:rPr>
        <w:t xml:space="preserve"> </w:t>
      </w:r>
      <w:r w:rsidRPr="00243E5B">
        <w:rPr>
          <w:rFonts w:eastAsia="Times New Roman" w:cs="Times New Roman"/>
          <w:spacing w:val="-2"/>
          <w:sz w:val="20"/>
          <w:szCs w:val="20"/>
        </w:rPr>
        <w:t>reactions.</w:t>
      </w:r>
    </w:p>
    <w:p w14:paraId="1EE02A39" w14:textId="77777777" w:rsidR="00243E5B" w:rsidRPr="00243E5B" w:rsidRDefault="00243E5B" w:rsidP="006A19EA">
      <w:pPr>
        <w:numPr>
          <w:ilvl w:val="0"/>
          <w:numId w:val="7"/>
        </w:numPr>
        <w:spacing w:before="180" w:line="276" w:lineRule="auto"/>
        <w:ind w:left="567" w:right="314"/>
        <w:jc w:val="both"/>
        <w:rPr>
          <w:rFonts w:eastAsia="Times New Roman" w:cs="Times New Roman"/>
          <w:position w:val="2"/>
          <w:sz w:val="20"/>
          <w:szCs w:val="20"/>
        </w:rPr>
      </w:pPr>
      <w:r w:rsidRPr="00243E5B">
        <w:rPr>
          <w:rFonts w:eastAsia="Times New Roman" w:cs="Times New Roman"/>
          <w:sz w:val="20"/>
          <w:szCs w:val="20"/>
        </w:rPr>
        <w:t xml:space="preserve">Exposure in drying of important solvents such as THF, Diethyl ether, DMF, DCM, </w:t>
      </w:r>
      <w:r w:rsidRPr="00243E5B">
        <w:rPr>
          <w:rFonts w:eastAsia="Times New Roman" w:cs="Times New Roman"/>
          <w:position w:val="2"/>
          <w:sz w:val="20"/>
          <w:szCs w:val="20"/>
        </w:rPr>
        <w:t>using sodium (Na), P</w:t>
      </w:r>
      <w:r w:rsidRPr="00243E5B">
        <w:rPr>
          <w:rFonts w:eastAsia="Times New Roman" w:cs="Times New Roman"/>
          <w:sz w:val="20"/>
          <w:szCs w:val="20"/>
        </w:rPr>
        <w:t>2</w:t>
      </w:r>
      <w:r w:rsidRPr="00243E5B">
        <w:rPr>
          <w:rFonts w:eastAsia="Times New Roman" w:cs="Times New Roman"/>
          <w:position w:val="2"/>
          <w:sz w:val="20"/>
          <w:szCs w:val="20"/>
        </w:rPr>
        <w:t>O</w:t>
      </w:r>
      <w:r w:rsidRPr="00243E5B">
        <w:rPr>
          <w:rFonts w:eastAsia="Times New Roman" w:cs="Times New Roman"/>
          <w:sz w:val="20"/>
          <w:szCs w:val="20"/>
        </w:rPr>
        <w:t>5</w:t>
      </w:r>
      <w:r w:rsidRPr="00243E5B">
        <w:rPr>
          <w:rFonts w:eastAsia="Times New Roman" w:cs="Times New Roman"/>
          <w:position w:val="2"/>
          <w:sz w:val="20"/>
          <w:szCs w:val="20"/>
        </w:rPr>
        <w:t>, Calcium hydride etc.</w:t>
      </w:r>
    </w:p>
    <w:p w14:paraId="18C0802F" w14:textId="77777777" w:rsidR="00243E5B" w:rsidRPr="00243E5B" w:rsidRDefault="00243E5B" w:rsidP="006A19EA">
      <w:pPr>
        <w:numPr>
          <w:ilvl w:val="0"/>
          <w:numId w:val="7"/>
        </w:numPr>
        <w:spacing w:line="276" w:lineRule="auto"/>
        <w:ind w:left="567" w:right="305"/>
        <w:jc w:val="both"/>
        <w:rPr>
          <w:rFonts w:eastAsia="Times New Roman" w:cs="Times New Roman"/>
          <w:sz w:val="20"/>
          <w:szCs w:val="20"/>
        </w:rPr>
      </w:pPr>
      <w:r w:rsidRPr="00243E5B">
        <w:rPr>
          <w:rFonts w:eastAsia="Times New Roman" w:cs="Times New Roman"/>
          <w:sz w:val="20"/>
          <w:szCs w:val="20"/>
        </w:rPr>
        <w:t>Purification of organic compounds by column chromatography (Manual/MPLC), preparative thin layer chromatography and recrystallization.</w:t>
      </w:r>
    </w:p>
    <w:p w14:paraId="2C025CBF" w14:textId="77777777" w:rsidR="00243E5B" w:rsidRPr="00243E5B" w:rsidRDefault="00243E5B" w:rsidP="006A19EA">
      <w:pPr>
        <w:numPr>
          <w:ilvl w:val="0"/>
          <w:numId w:val="7"/>
        </w:numPr>
        <w:spacing w:line="278" w:lineRule="auto"/>
        <w:ind w:left="567" w:right="298"/>
        <w:jc w:val="both"/>
        <w:rPr>
          <w:rFonts w:eastAsia="Times New Roman" w:cs="Times New Roman"/>
          <w:sz w:val="20"/>
          <w:szCs w:val="20"/>
        </w:rPr>
      </w:pPr>
      <w:r w:rsidRPr="00243E5B">
        <w:rPr>
          <w:rFonts w:eastAsia="Times New Roman" w:cs="Times New Roman"/>
          <w:sz w:val="20"/>
          <w:szCs w:val="20"/>
        </w:rPr>
        <w:t>Structure</w:t>
      </w:r>
      <w:r w:rsidRPr="00243E5B">
        <w:rPr>
          <w:rFonts w:eastAsia="Times New Roman" w:cs="Times New Roman"/>
          <w:spacing w:val="-15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determination/characterization</w:t>
      </w:r>
      <w:r w:rsidRPr="00243E5B">
        <w:rPr>
          <w:rFonts w:eastAsia="Times New Roman" w:cs="Times New Roman"/>
          <w:spacing w:val="-15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of</w:t>
      </w:r>
      <w:r w:rsidRPr="00243E5B">
        <w:rPr>
          <w:rFonts w:eastAsia="Times New Roman" w:cs="Times New Roman"/>
          <w:spacing w:val="-15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organic</w:t>
      </w:r>
      <w:r w:rsidRPr="00243E5B">
        <w:rPr>
          <w:rFonts w:eastAsia="Times New Roman" w:cs="Times New Roman"/>
          <w:spacing w:val="-15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compounds</w:t>
      </w:r>
      <w:r w:rsidRPr="00243E5B">
        <w:rPr>
          <w:rFonts w:eastAsia="Times New Roman" w:cs="Times New Roman"/>
          <w:spacing w:val="-15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by</w:t>
      </w:r>
      <w:r w:rsidRPr="00243E5B">
        <w:rPr>
          <w:rFonts w:eastAsia="Times New Roman" w:cs="Times New Roman"/>
          <w:spacing w:val="-15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NMR</w:t>
      </w:r>
      <w:r w:rsidRPr="00243E5B">
        <w:rPr>
          <w:rFonts w:eastAsia="Times New Roman" w:cs="Times New Roman"/>
          <w:spacing w:val="-15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(</w:t>
      </w:r>
      <w:r w:rsidRPr="00243E5B">
        <w:rPr>
          <w:rFonts w:eastAsia="Times New Roman" w:cs="Times New Roman"/>
          <w:sz w:val="20"/>
          <w:szCs w:val="20"/>
          <w:vertAlign w:val="superscript"/>
        </w:rPr>
        <w:t>1</w:t>
      </w:r>
      <w:r w:rsidRPr="00243E5B">
        <w:rPr>
          <w:rFonts w:eastAsia="Times New Roman" w:cs="Times New Roman"/>
          <w:sz w:val="20"/>
          <w:szCs w:val="20"/>
        </w:rPr>
        <w:t>H</w:t>
      </w:r>
      <w:r w:rsidRPr="00243E5B">
        <w:rPr>
          <w:rFonts w:eastAsia="Times New Roman" w:cs="Times New Roman"/>
          <w:spacing w:val="-15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NMR,</w:t>
      </w:r>
      <w:r w:rsidRPr="00243E5B">
        <w:rPr>
          <w:rFonts w:eastAsia="Times New Roman" w:cs="Times New Roman"/>
          <w:spacing w:val="-15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  <w:vertAlign w:val="superscript"/>
        </w:rPr>
        <w:t>13</w:t>
      </w:r>
      <w:r w:rsidRPr="00243E5B">
        <w:rPr>
          <w:rFonts w:eastAsia="Times New Roman" w:cs="Times New Roman"/>
          <w:sz w:val="20"/>
          <w:szCs w:val="20"/>
        </w:rPr>
        <w:t>C NMR, HSQC, HMBC, DEPT, COSY, and NOESY), Mass spectroscopy (ESI- MS, HRMS), HPLC, LCMS, FTIR, Circular Dichroism and Polarimeter.</w:t>
      </w:r>
    </w:p>
    <w:p w14:paraId="71ACE4C6" w14:textId="77777777" w:rsidR="00243E5B" w:rsidRPr="00243E5B" w:rsidRDefault="00243E5B" w:rsidP="006A19EA">
      <w:pPr>
        <w:numPr>
          <w:ilvl w:val="0"/>
          <w:numId w:val="7"/>
        </w:numPr>
        <w:spacing w:line="276" w:lineRule="auto"/>
        <w:ind w:left="567" w:right="332"/>
        <w:jc w:val="both"/>
        <w:rPr>
          <w:rFonts w:eastAsia="Times New Roman" w:cs="Times New Roman"/>
          <w:sz w:val="20"/>
          <w:szCs w:val="20"/>
        </w:rPr>
      </w:pPr>
      <w:r w:rsidRPr="00243E5B">
        <w:rPr>
          <w:rFonts w:eastAsia="Times New Roman" w:cs="Times New Roman"/>
          <w:sz w:val="20"/>
          <w:szCs w:val="20"/>
        </w:rPr>
        <w:t>Skilled in using online Databases/Software’s such as TOPSPIN, Sci-finder, PubMed, Google scholar, Chem Draw, MS office etc.</w:t>
      </w:r>
    </w:p>
    <w:p w14:paraId="10D17485" w14:textId="77777777" w:rsidR="00243E5B" w:rsidRPr="00243E5B" w:rsidRDefault="00243E5B" w:rsidP="006A19EA">
      <w:pPr>
        <w:numPr>
          <w:ilvl w:val="0"/>
          <w:numId w:val="7"/>
        </w:numPr>
        <w:spacing w:line="276" w:lineRule="auto"/>
        <w:ind w:left="567" w:right="854"/>
        <w:jc w:val="both"/>
        <w:rPr>
          <w:rFonts w:eastAsia="Times New Roman" w:cs="Times New Roman"/>
          <w:sz w:val="20"/>
          <w:szCs w:val="20"/>
        </w:rPr>
      </w:pPr>
      <w:r w:rsidRPr="00243E5B">
        <w:rPr>
          <w:rFonts w:eastAsia="Times New Roman" w:cs="Times New Roman"/>
          <w:sz w:val="20"/>
          <w:szCs w:val="20"/>
        </w:rPr>
        <w:t>Supervision of graduate and post-graduate project trainees and</w:t>
      </w:r>
      <w:r w:rsidRPr="00243E5B">
        <w:rPr>
          <w:rFonts w:eastAsia="Times New Roman" w:cs="Times New Roman"/>
          <w:spacing w:val="32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junior</w:t>
      </w:r>
      <w:r w:rsidRPr="00243E5B">
        <w:rPr>
          <w:rFonts w:eastAsia="Times New Roman" w:cs="Times New Roman"/>
          <w:spacing w:val="29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 xml:space="preserve">doctoral </w:t>
      </w:r>
      <w:r w:rsidRPr="00243E5B">
        <w:rPr>
          <w:rFonts w:eastAsia="Times New Roman" w:cs="Times New Roman"/>
          <w:spacing w:val="-2"/>
          <w:sz w:val="20"/>
          <w:szCs w:val="20"/>
        </w:rPr>
        <w:t>colleagues.</w:t>
      </w:r>
    </w:p>
    <w:p w14:paraId="4E6FDE11" w14:textId="77777777" w:rsidR="00243E5B" w:rsidRPr="00243E5B" w:rsidRDefault="00243E5B" w:rsidP="006A19EA">
      <w:pPr>
        <w:numPr>
          <w:ilvl w:val="0"/>
          <w:numId w:val="7"/>
        </w:numPr>
        <w:spacing w:line="275" w:lineRule="exact"/>
        <w:ind w:left="567" w:hanging="359"/>
        <w:jc w:val="both"/>
        <w:rPr>
          <w:rFonts w:eastAsia="Times New Roman" w:cs="Times New Roman"/>
          <w:sz w:val="20"/>
          <w:szCs w:val="20"/>
        </w:rPr>
      </w:pPr>
      <w:r w:rsidRPr="00243E5B">
        <w:rPr>
          <w:rFonts w:eastAsia="Times New Roman" w:cs="Times New Roman"/>
          <w:sz w:val="20"/>
          <w:szCs w:val="20"/>
        </w:rPr>
        <w:t>Planning,</w:t>
      </w:r>
      <w:r w:rsidRPr="00243E5B">
        <w:rPr>
          <w:rFonts w:eastAsia="Times New Roman" w:cs="Times New Roman"/>
          <w:spacing w:val="-7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organizing</w:t>
      </w:r>
      <w:r w:rsidRPr="00243E5B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and</w:t>
      </w:r>
      <w:r w:rsidRPr="00243E5B">
        <w:rPr>
          <w:rFonts w:eastAsia="Times New Roman" w:cs="Times New Roman"/>
          <w:spacing w:val="2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implementation</w:t>
      </w:r>
      <w:r w:rsidRPr="00243E5B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of</w:t>
      </w:r>
      <w:r w:rsidRPr="00243E5B">
        <w:rPr>
          <w:rFonts w:eastAsia="Times New Roman" w:cs="Times New Roman"/>
          <w:spacing w:val="-15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research</w:t>
      </w:r>
      <w:r w:rsidRPr="00243E5B">
        <w:rPr>
          <w:rFonts w:eastAsia="Times New Roman" w:cs="Times New Roman"/>
          <w:spacing w:val="-10"/>
          <w:sz w:val="20"/>
          <w:szCs w:val="20"/>
        </w:rPr>
        <w:t xml:space="preserve"> </w:t>
      </w:r>
      <w:r w:rsidRPr="00243E5B">
        <w:rPr>
          <w:rFonts w:eastAsia="Times New Roman" w:cs="Times New Roman"/>
          <w:spacing w:val="-2"/>
          <w:sz w:val="20"/>
          <w:szCs w:val="20"/>
        </w:rPr>
        <w:t>projects.</w:t>
      </w:r>
    </w:p>
    <w:p w14:paraId="34A72484" w14:textId="77777777" w:rsidR="00243E5B" w:rsidRPr="00243E5B" w:rsidRDefault="00243E5B" w:rsidP="006A19EA">
      <w:pPr>
        <w:numPr>
          <w:ilvl w:val="0"/>
          <w:numId w:val="7"/>
        </w:numPr>
        <w:tabs>
          <w:tab w:val="left" w:pos="851"/>
        </w:tabs>
        <w:spacing w:before="170"/>
        <w:ind w:left="567" w:hanging="359"/>
        <w:jc w:val="both"/>
        <w:rPr>
          <w:rFonts w:eastAsia="Times New Roman" w:cs="Times New Roman"/>
          <w:sz w:val="20"/>
          <w:szCs w:val="20"/>
        </w:rPr>
      </w:pPr>
      <w:r w:rsidRPr="00243E5B">
        <w:rPr>
          <w:rFonts w:eastAsia="Times New Roman" w:cs="Times New Roman"/>
          <w:sz w:val="20"/>
          <w:szCs w:val="20"/>
        </w:rPr>
        <w:t>Capable</w:t>
      </w:r>
      <w:r w:rsidRPr="00243E5B">
        <w:rPr>
          <w:rFonts w:eastAsia="Times New Roman" w:cs="Times New Roman"/>
          <w:spacing w:val="-6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of</w:t>
      </w:r>
      <w:r w:rsidRPr="00243E5B">
        <w:rPr>
          <w:rFonts w:eastAsia="Times New Roman" w:cs="Times New Roman"/>
          <w:spacing w:val="-15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doing</w:t>
      </w:r>
      <w:r w:rsidRPr="00243E5B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both</w:t>
      </w:r>
      <w:r w:rsidRPr="00243E5B">
        <w:rPr>
          <w:rFonts w:eastAsia="Times New Roman" w:cs="Times New Roman"/>
          <w:spacing w:val="-6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collaborative</w:t>
      </w:r>
      <w:r w:rsidRPr="00243E5B">
        <w:rPr>
          <w:rFonts w:eastAsia="Times New Roman" w:cs="Times New Roman"/>
          <w:spacing w:val="-2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and</w:t>
      </w:r>
      <w:r w:rsidRPr="00243E5B">
        <w:rPr>
          <w:rFonts w:eastAsia="Times New Roman" w:cs="Times New Roman"/>
          <w:spacing w:val="1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independent</w:t>
      </w:r>
      <w:r w:rsidRPr="00243E5B">
        <w:rPr>
          <w:rFonts w:eastAsia="Times New Roman" w:cs="Times New Roman"/>
          <w:spacing w:val="3"/>
          <w:sz w:val="20"/>
          <w:szCs w:val="20"/>
        </w:rPr>
        <w:t xml:space="preserve"> </w:t>
      </w:r>
      <w:r w:rsidRPr="00243E5B">
        <w:rPr>
          <w:rFonts w:eastAsia="Times New Roman" w:cs="Times New Roman"/>
          <w:spacing w:val="-2"/>
          <w:sz w:val="20"/>
          <w:szCs w:val="20"/>
        </w:rPr>
        <w:t>projects.</w:t>
      </w:r>
    </w:p>
    <w:p w14:paraId="0B30BCD7" w14:textId="77777777" w:rsidR="00243E5B" w:rsidRPr="00243E5B" w:rsidRDefault="00243E5B" w:rsidP="006A19EA">
      <w:pPr>
        <w:numPr>
          <w:ilvl w:val="0"/>
          <w:numId w:val="7"/>
        </w:numPr>
        <w:tabs>
          <w:tab w:val="left" w:pos="851"/>
        </w:tabs>
        <w:spacing w:before="180"/>
        <w:ind w:left="567" w:hanging="359"/>
        <w:jc w:val="both"/>
        <w:rPr>
          <w:rFonts w:eastAsia="Times New Roman" w:cs="Times New Roman"/>
          <w:sz w:val="20"/>
          <w:szCs w:val="20"/>
        </w:rPr>
      </w:pPr>
      <w:r w:rsidRPr="00243E5B">
        <w:rPr>
          <w:rFonts w:eastAsia="Times New Roman" w:cs="Times New Roman"/>
          <w:sz w:val="20"/>
          <w:szCs w:val="20"/>
        </w:rPr>
        <w:t>Good</w:t>
      </w:r>
      <w:r w:rsidRPr="00243E5B">
        <w:rPr>
          <w:rFonts w:eastAsia="Times New Roman" w:cs="Times New Roman"/>
          <w:spacing w:val="-9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technical</w:t>
      </w:r>
      <w:r w:rsidRPr="00243E5B">
        <w:rPr>
          <w:rFonts w:eastAsia="Times New Roman" w:cs="Times New Roman"/>
          <w:spacing w:val="-7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writing</w:t>
      </w:r>
      <w:r w:rsidRPr="00243E5B">
        <w:rPr>
          <w:rFonts w:eastAsia="Times New Roman" w:cs="Times New Roman"/>
          <w:spacing w:val="1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skill</w:t>
      </w:r>
      <w:r w:rsidRPr="00243E5B">
        <w:rPr>
          <w:rFonts w:eastAsia="Times New Roman" w:cs="Times New Roman"/>
          <w:spacing w:val="-3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of</w:t>
      </w:r>
      <w:r w:rsidRPr="00243E5B">
        <w:rPr>
          <w:rFonts w:eastAsia="Times New Roman" w:cs="Times New Roman"/>
          <w:spacing w:val="-8"/>
          <w:sz w:val="20"/>
          <w:szCs w:val="20"/>
        </w:rPr>
        <w:t xml:space="preserve"> </w:t>
      </w:r>
      <w:r w:rsidRPr="00243E5B">
        <w:rPr>
          <w:rFonts w:eastAsia="Times New Roman" w:cs="Times New Roman"/>
          <w:sz w:val="20"/>
          <w:szCs w:val="20"/>
        </w:rPr>
        <w:t>scientific</w:t>
      </w:r>
      <w:r w:rsidRPr="00243E5B">
        <w:rPr>
          <w:rFonts w:eastAsia="Times New Roman" w:cs="Times New Roman"/>
          <w:spacing w:val="2"/>
          <w:sz w:val="20"/>
          <w:szCs w:val="20"/>
        </w:rPr>
        <w:t xml:space="preserve"> </w:t>
      </w:r>
      <w:r w:rsidRPr="00243E5B">
        <w:rPr>
          <w:rFonts w:eastAsia="Times New Roman" w:cs="Times New Roman"/>
          <w:spacing w:val="-2"/>
          <w:sz w:val="20"/>
          <w:szCs w:val="20"/>
        </w:rPr>
        <w:t>results.</w:t>
      </w:r>
    </w:p>
    <w:p w14:paraId="5D155A4F" w14:textId="77777777" w:rsidR="006744C8" w:rsidRDefault="00000000">
      <w:pPr>
        <w:pStyle w:val="BodyText"/>
        <w:spacing w:before="3"/>
        <w:ind w:left="0"/>
        <w:rPr>
          <w:sz w:val="19"/>
        </w:rPr>
      </w:pPr>
      <w:r>
        <w:pict w14:anchorId="723723C0">
          <v:shape id="_x0000_s2050" type="#_x0000_t202" style="position:absolute;margin-left:55.45pt;margin-top:14.15pt;width:485.05pt;height:23.55pt;z-index:-15724544;mso-wrap-distance-left:0;mso-wrap-distance-right:0;mso-position-horizontal-relative:page" fillcolor="silver" stroked="f">
            <v:textbox style="mso-next-textbox:#_x0000_s2050" inset="0,0,0,0">
              <w:txbxContent>
                <w:p w14:paraId="3F9806CF" w14:textId="77777777" w:rsidR="006744C8" w:rsidRDefault="00000000">
                  <w:pPr>
                    <w:spacing w:before="72"/>
                    <w:ind w:left="14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Teaching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Topics</w:t>
                  </w:r>
                </w:p>
              </w:txbxContent>
            </v:textbox>
            <w10:wrap type="topAndBottom" anchorx="page"/>
          </v:shape>
        </w:pict>
      </w:r>
    </w:p>
    <w:p w14:paraId="1FD8F27E" w14:textId="77777777" w:rsidR="006744C8" w:rsidRDefault="00000000" w:rsidP="00B81F4F">
      <w:pPr>
        <w:pStyle w:val="ListParagraph"/>
        <w:numPr>
          <w:ilvl w:val="1"/>
          <w:numId w:val="1"/>
        </w:numPr>
        <w:tabs>
          <w:tab w:val="left" w:pos="739"/>
        </w:tabs>
        <w:spacing w:before="40" w:line="276" w:lineRule="auto"/>
        <w:rPr>
          <w:sz w:val="20"/>
        </w:rPr>
      </w:pPr>
      <w:r>
        <w:rPr>
          <w:sz w:val="20"/>
        </w:rPr>
        <w:t>Organic</w:t>
      </w:r>
      <w:r>
        <w:rPr>
          <w:spacing w:val="-4"/>
          <w:sz w:val="20"/>
        </w:rPr>
        <w:t xml:space="preserve"> </w:t>
      </w:r>
      <w:r>
        <w:rPr>
          <w:sz w:val="20"/>
        </w:rPr>
        <w:t>reaction</w:t>
      </w:r>
      <w:r>
        <w:rPr>
          <w:spacing w:val="-3"/>
          <w:sz w:val="20"/>
        </w:rPr>
        <w:t xml:space="preserve"> </w:t>
      </w:r>
      <w:r>
        <w:rPr>
          <w:sz w:val="20"/>
        </w:rPr>
        <w:t>mechanism</w:t>
      </w:r>
    </w:p>
    <w:p w14:paraId="60DB8BFC" w14:textId="77777777" w:rsidR="006744C8" w:rsidRDefault="00000000" w:rsidP="00B81F4F">
      <w:pPr>
        <w:pStyle w:val="ListParagraph"/>
        <w:numPr>
          <w:ilvl w:val="1"/>
          <w:numId w:val="1"/>
        </w:numPr>
        <w:tabs>
          <w:tab w:val="left" w:pos="739"/>
        </w:tabs>
        <w:spacing w:before="39" w:line="276" w:lineRule="auto"/>
        <w:rPr>
          <w:sz w:val="20"/>
        </w:rPr>
      </w:pPr>
      <w:r>
        <w:rPr>
          <w:sz w:val="20"/>
        </w:rPr>
        <w:t>Organic</w:t>
      </w:r>
      <w:r>
        <w:rPr>
          <w:spacing w:val="-8"/>
          <w:sz w:val="20"/>
        </w:rPr>
        <w:t xml:space="preserve"> </w:t>
      </w:r>
      <w:r>
        <w:rPr>
          <w:sz w:val="20"/>
        </w:rPr>
        <w:t>spectroscopy</w:t>
      </w:r>
    </w:p>
    <w:p w14:paraId="619635EF" w14:textId="665102EA" w:rsidR="006744C8" w:rsidRDefault="00000000" w:rsidP="00B81F4F">
      <w:pPr>
        <w:pStyle w:val="ListParagraph"/>
        <w:numPr>
          <w:ilvl w:val="1"/>
          <w:numId w:val="1"/>
        </w:numPr>
        <w:tabs>
          <w:tab w:val="left" w:pos="739"/>
        </w:tabs>
        <w:spacing w:before="43" w:line="276" w:lineRule="auto"/>
        <w:rPr>
          <w:sz w:val="20"/>
        </w:rPr>
      </w:pPr>
      <w:r>
        <w:rPr>
          <w:sz w:val="20"/>
        </w:rPr>
        <w:t>Organic</w:t>
      </w:r>
      <w:r>
        <w:rPr>
          <w:spacing w:val="-5"/>
          <w:sz w:val="20"/>
        </w:rPr>
        <w:t xml:space="preserve"> </w:t>
      </w:r>
      <w:r>
        <w:rPr>
          <w:sz w:val="20"/>
        </w:rPr>
        <w:t>synthesis</w:t>
      </w:r>
      <w:r>
        <w:rPr>
          <w:spacing w:val="-3"/>
          <w:sz w:val="20"/>
        </w:rPr>
        <w:t xml:space="preserve"> </w:t>
      </w:r>
    </w:p>
    <w:p w14:paraId="3F3FB2A3" w14:textId="43BFF5D3" w:rsidR="009B27BB" w:rsidRDefault="009B27BB" w:rsidP="00B81F4F">
      <w:pPr>
        <w:pStyle w:val="ListParagraph"/>
        <w:numPr>
          <w:ilvl w:val="1"/>
          <w:numId w:val="1"/>
        </w:numPr>
        <w:tabs>
          <w:tab w:val="left" w:pos="739"/>
        </w:tabs>
        <w:spacing w:before="41" w:line="276" w:lineRule="auto"/>
        <w:rPr>
          <w:sz w:val="20"/>
        </w:rPr>
      </w:pPr>
      <w:r>
        <w:rPr>
          <w:sz w:val="20"/>
        </w:rPr>
        <w:t>Thermodynamics</w:t>
      </w:r>
    </w:p>
    <w:p w14:paraId="484DFA52" w14:textId="02F69204" w:rsidR="006744C8" w:rsidRDefault="009B27BB" w:rsidP="00B81F4F">
      <w:pPr>
        <w:pStyle w:val="ListParagraph"/>
        <w:numPr>
          <w:ilvl w:val="1"/>
          <w:numId w:val="1"/>
        </w:numPr>
        <w:tabs>
          <w:tab w:val="left" w:pos="739"/>
        </w:tabs>
        <w:spacing w:before="41" w:line="276" w:lineRule="auto"/>
        <w:rPr>
          <w:sz w:val="20"/>
        </w:rPr>
      </w:pPr>
      <w:r>
        <w:rPr>
          <w:sz w:val="20"/>
        </w:rPr>
        <w:t>Electrochemistry</w:t>
      </w:r>
    </w:p>
    <w:p w14:paraId="7495BB14" w14:textId="3EE1521C" w:rsidR="00887F67" w:rsidRDefault="00887F67" w:rsidP="00B81F4F">
      <w:pPr>
        <w:pStyle w:val="ListParagraph"/>
        <w:numPr>
          <w:ilvl w:val="1"/>
          <w:numId w:val="1"/>
        </w:numPr>
        <w:tabs>
          <w:tab w:val="left" w:pos="739"/>
        </w:tabs>
        <w:spacing w:before="41" w:line="276" w:lineRule="auto"/>
        <w:rPr>
          <w:sz w:val="20"/>
        </w:rPr>
      </w:pPr>
      <w:r>
        <w:rPr>
          <w:sz w:val="20"/>
        </w:rPr>
        <w:t>Phase rule and Colligative properties</w:t>
      </w:r>
    </w:p>
    <w:p w14:paraId="50AE0FC1" w14:textId="0BB7B949" w:rsidR="006744C8" w:rsidRPr="009B27BB" w:rsidRDefault="00000000" w:rsidP="009B27BB">
      <w:pPr>
        <w:pStyle w:val="ListParagraph"/>
        <w:numPr>
          <w:ilvl w:val="1"/>
          <w:numId w:val="1"/>
        </w:numPr>
        <w:tabs>
          <w:tab w:val="left" w:pos="739"/>
        </w:tabs>
        <w:spacing w:before="42" w:line="276" w:lineRule="auto"/>
        <w:rPr>
          <w:sz w:val="20"/>
        </w:rPr>
      </w:pPr>
      <w:r>
        <w:rPr>
          <w:sz w:val="20"/>
        </w:rPr>
        <w:t>NET</w:t>
      </w:r>
      <w:r w:rsidR="00887F67">
        <w:rPr>
          <w:sz w:val="20"/>
        </w:rPr>
        <w:t xml:space="preserve"> and GATE</w:t>
      </w:r>
      <w:r>
        <w:rPr>
          <w:spacing w:val="-3"/>
          <w:sz w:val="20"/>
        </w:rPr>
        <w:t xml:space="preserve"> </w:t>
      </w:r>
      <w:r>
        <w:rPr>
          <w:sz w:val="20"/>
        </w:rPr>
        <w:t>syllabus</w:t>
      </w:r>
      <w:r>
        <w:rPr>
          <w:spacing w:val="-4"/>
          <w:sz w:val="20"/>
        </w:rPr>
        <w:t xml:space="preserve"> </w:t>
      </w:r>
      <w:r>
        <w:rPr>
          <w:sz w:val="20"/>
        </w:rPr>
        <w:t>(Organic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 w:rsidR="009B27BB">
        <w:rPr>
          <w:sz w:val="20"/>
        </w:rPr>
        <w:t xml:space="preserve"> Physical</w:t>
      </w:r>
      <w:r>
        <w:rPr>
          <w:sz w:val="20"/>
        </w:rPr>
        <w:t>)</w:t>
      </w:r>
    </w:p>
    <w:p w14:paraId="448F3FBF" w14:textId="77777777" w:rsidR="006744C8" w:rsidRDefault="006744C8">
      <w:pPr>
        <w:pStyle w:val="BodyText"/>
        <w:spacing w:before="10"/>
        <w:ind w:left="0"/>
        <w:rPr>
          <w:sz w:val="27"/>
        </w:rPr>
      </w:pPr>
    </w:p>
    <w:p w14:paraId="468D5721" w14:textId="77777777" w:rsidR="006744C8" w:rsidRDefault="00000000">
      <w:pPr>
        <w:pStyle w:val="Heading1"/>
        <w:tabs>
          <w:tab w:val="left" w:pos="9674"/>
        </w:tabs>
        <w:ind w:left="174"/>
      </w:pPr>
      <w:r>
        <w:rPr>
          <w:shd w:val="clear" w:color="auto" w:fill="C0C0C0"/>
        </w:rPr>
        <w:t xml:space="preserve"> </w:t>
      </w:r>
      <w:r>
        <w:rPr>
          <w:spacing w:val="24"/>
          <w:shd w:val="clear" w:color="auto" w:fill="C0C0C0"/>
        </w:rPr>
        <w:t xml:space="preserve"> </w:t>
      </w:r>
      <w:r>
        <w:rPr>
          <w:shd w:val="clear" w:color="auto" w:fill="C0C0C0"/>
        </w:rPr>
        <w:t>Declaration</w:t>
      </w:r>
      <w:r>
        <w:rPr>
          <w:shd w:val="clear" w:color="auto" w:fill="C0C0C0"/>
        </w:rPr>
        <w:tab/>
      </w:r>
    </w:p>
    <w:p w14:paraId="5353DA04" w14:textId="77777777" w:rsidR="00A90254" w:rsidRDefault="00A90254">
      <w:pPr>
        <w:pStyle w:val="BodyText"/>
        <w:spacing w:before="36"/>
        <w:ind w:left="1007"/>
      </w:pPr>
    </w:p>
    <w:p w14:paraId="3E7AA7D9" w14:textId="0BE4606D" w:rsidR="006744C8" w:rsidRDefault="00000000">
      <w:pPr>
        <w:pStyle w:val="BodyText"/>
        <w:spacing w:before="36"/>
        <w:ind w:left="1007"/>
      </w:pPr>
      <w:r>
        <w:t>I</w:t>
      </w:r>
      <w:r>
        <w:rPr>
          <w:spacing w:val="28"/>
        </w:rPr>
        <w:t xml:space="preserve"> </w:t>
      </w:r>
      <w:r>
        <w:t>declare</w:t>
      </w:r>
      <w:r>
        <w:rPr>
          <w:spacing w:val="30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information</w:t>
      </w:r>
      <w:r>
        <w:rPr>
          <w:spacing w:val="27"/>
        </w:rPr>
        <w:t xml:space="preserve"> </w:t>
      </w:r>
      <w:r>
        <w:t>given</w:t>
      </w:r>
      <w:r>
        <w:rPr>
          <w:spacing w:val="29"/>
        </w:rPr>
        <w:t xml:space="preserve"> </w:t>
      </w:r>
      <w:r>
        <w:t>above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true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correct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best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my</w:t>
      </w:r>
      <w:r>
        <w:rPr>
          <w:spacing w:val="29"/>
        </w:rPr>
        <w:t xml:space="preserve"> </w:t>
      </w:r>
      <w:r>
        <w:t>knowledge</w:t>
      </w:r>
      <w:r>
        <w:rPr>
          <w:spacing w:val="29"/>
        </w:rPr>
        <w:t xml:space="preserve"> </w:t>
      </w:r>
      <w:r>
        <w:t>and</w:t>
      </w:r>
    </w:p>
    <w:p w14:paraId="02860AF3" w14:textId="77777777" w:rsidR="006744C8" w:rsidRDefault="00000000">
      <w:pPr>
        <w:pStyle w:val="BodyText"/>
        <w:spacing w:before="40"/>
        <w:ind w:left="287"/>
      </w:pPr>
      <w:r>
        <w:t>belief.</w:t>
      </w:r>
    </w:p>
    <w:p w14:paraId="6B5EBAF5" w14:textId="78A8FCC2" w:rsidR="006744C8" w:rsidRDefault="009B27BB">
      <w:pPr>
        <w:spacing w:before="133"/>
        <w:ind w:left="287"/>
        <w:rPr>
          <w:sz w:val="20"/>
        </w:rPr>
      </w:pPr>
      <w:r>
        <w:rPr>
          <w:b/>
          <w:noProof/>
          <w:sz w:val="24"/>
        </w:rPr>
        <w:lastRenderedPageBreak/>
        <w:drawing>
          <wp:anchor distT="0" distB="0" distL="0" distR="0" simplePos="0" relativeHeight="251657728" behindDoc="0" locked="0" layoutInCell="1" allowOverlap="1" wp14:anchorId="625A2821" wp14:editId="7DFA0DE3">
            <wp:simplePos x="0" y="0"/>
            <wp:positionH relativeFrom="page">
              <wp:posOffset>5556250</wp:posOffset>
            </wp:positionH>
            <wp:positionV relativeFrom="paragraph">
              <wp:posOffset>231140</wp:posOffset>
            </wp:positionV>
            <wp:extent cx="1159079" cy="412750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079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Place</w:t>
      </w:r>
      <w:r>
        <w:rPr>
          <w:sz w:val="20"/>
        </w:rPr>
        <w:t>:</w:t>
      </w:r>
      <w:r>
        <w:rPr>
          <w:spacing w:val="-2"/>
          <w:sz w:val="20"/>
        </w:rPr>
        <w:t xml:space="preserve"> CUJ, Jammu</w:t>
      </w:r>
    </w:p>
    <w:p w14:paraId="2C372911" w14:textId="176D5EA8" w:rsidR="006744C8" w:rsidRDefault="00000000">
      <w:pPr>
        <w:spacing w:before="42"/>
        <w:ind w:left="287"/>
        <w:rPr>
          <w:sz w:val="20"/>
        </w:rPr>
      </w:pPr>
      <w:r>
        <w:rPr>
          <w:b/>
          <w:sz w:val="20"/>
        </w:rPr>
        <w:t>Date</w:t>
      </w:r>
      <w:r>
        <w:rPr>
          <w:sz w:val="20"/>
        </w:rPr>
        <w:t>:</w:t>
      </w:r>
      <w:r w:rsidR="006825D8">
        <w:rPr>
          <w:spacing w:val="46"/>
          <w:sz w:val="20"/>
        </w:rPr>
        <w:t xml:space="preserve"> </w:t>
      </w:r>
      <w:r w:rsidR="009B27BB">
        <w:rPr>
          <w:sz w:val="20"/>
        </w:rPr>
        <w:t>09</w:t>
      </w:r>
      <w:r>
        <w:rPr>
          <w:sz w:val="20"/>
        </w:rPr>
        <w:t>-</w:t>
      </w:r>
      <w:r w:rsidR="00CA62E8">
        <w:rPr>
          <w:sz w:val="20"/>
        </w:rPr>
        <w:t>0</w:t>
      </w:r>
      <w:r w:rsidR="009B27BB">
        <w:rPr>
          <w:sz w:val="20"/>
        </w:rPr>
        <w:t>9</w:t>
      </w:r>
      <w:r>
        <w:rPr>
          <w:sz w:val="20"/>
        </w:rPr>
        <w:t>-202</w:t>
      </w:r>
      <w:r w:rsidR="00CA62E8">
        <w:rPr>
          <w:sz w:val="20"/>
        </w:rPr>
        <w:t>5</w:t>
      </w:r>
    </w:p>
    <w:p w14:paraId="1036FE47" w14:textId="58420AE6" w:rsidR="009B27BB" w:rsidRDefault="009B27BB" w:rsidP="009B27BB">
      <w:pPr>
        <w:pStyle w:val="Heading2"/>
        <w:spacing w:before="15"/>
      </w:pPr>
      <w:r>
        <w:t xml:space="preserve">                                                 </w:t>
      </w:r>
    </w:p>
    <w:p w14:paraId="5B2F367C" w14:textId="1F9C95D1" w:rsidR="006744C8" w:rsidRDefault="00000000">
      <w:pPr>
        <w:pStyle w:val="Heading2"/>
        <w:spacing w:before="15"/>
        <w:jc w:val="right"/>
      </w:pPr>
      <w:r>
        <w:t>Dr.</w:t>
      </w:r>
      <w:r>
        <w:rPr>
          <w:spacing w:val="-2"/>
        </w:rPr>
        <w:t xml:space="preserve"> </w:t>
      </w:r>
      <w:r w:rsidR="009B27BB">
        <w:t>Indranil Chatterjee</w:t>
      </w:r>
    </w:p>
    <w:sectPr w:rsidR="006744C8">
      <w:pgSz w:w="11910" w:h="16840"/>
      <w:pgMar w:top="800" w:right="820" w:bottom="280" w:left="920" w:header="6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AE33" w14:textId="77777777" w:rsidR="00B705D1" w:rsidRDefault="00B705D1">
      <w:r>
        <w:separator/>
      </w:r>
    </w:p>
  </w:endnote>
  <w:endnote w:type="continuationSeparator" w:id="0">
    <w:p w14:paraId="5F0C2667" w14:textId="77777777" w:rsidR="00B705D1" w:rsidRDefault="00B7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0B00" w14:textId="77777777" w:rsidR="00B705D1" w:rsidRDefault="00B705D1">
      <w:r>
        <w:separator/>
      </w:r>
    </w:p>
  </w:footnote>
  <w:footnote w:type="continuationSeparator" w:id="0">
    <w:p w14:paraId="73929898" w14:textId="77777777" w:rsidR="00B705D1" w:rsidRDefault="00B7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0C8D" w14:textId="77777777" w:rsidR="006744C8" w:rsidRDefault="00000000">
    <w:pPr>
      <w:pStyle w:val="BodyText"/>
      <w:spacing w:line="14" w:lineRule="auto"/>
      <w:ind w:left="0"/>
    </w:pPr>
    <w:r>
      <w:pict w14:anchorId="44B66C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1pt;margin-top:30.85pt;width:10.05pt;height:10.95pt;z-index:-251658752;mso-position-horizontal-relative:page;mso-position-vertical-relative:page" filled="f" stroked="f">
          <v:textbox inset="0,0,0,0">
            <w:txbxContent>
              <w:p w14:paraId="16356142" w14:textId="77777777" w:rsidR="006744C8" w:rsidRDefault="00000000">
                <w:pPr>
                  <w:spacing w:before="14"/>
                  <w:ind w:left="60"/>
                  <w:rPr>
                    <w:rFonts w:ascii="Times New Roman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086B"/>
    <w:multiLevelType w:val="hybridMultilevel"/>
    <w:tmpl w:val="5192E3D0"/>
    <w:lvl w:ilvl="0" w:tplc="3ECA337E">
      <w:start w:val="1"/>
      <w:numFmt w:val="decimal"/>
      <w:lvlText w:val="%1."/>
      <w:lvlJc w:val="left"/>
      <w:pPr>
        <w:ind w:left="734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en-US" w:eastAsia="en-US" w:bidi="ar-SA"/>
      </w:rPr>
    </w:lvl>
    <w:lvl w:ilvl="1" w:tplc="B426C1E8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734A7C7A">
      <w:numFmt w:val="bullet"/>
      <w:lvlText w:val="•"/>
      <w:lvlJc w:val="left"/>
      <w:pPr>
        <w:ind w:left="2625" w:hanging="360"/>
      </w:pPr>
      <w:rPr>
        <w:rFonts w:hint="default"/>
        <w:lang w:val="en-US" w:eastAsia="en-US" w:bidi="ar-SA"/>
      </w:rPr>
    </w:lvl>
    <w:lvl w:ilvl="3" w:tplc="B2F29826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6400CFF4">
      <w:numFmt w:val="bullet"/>
      <w:lvlText w:val="•"/>
      <w:lvlJc w:val="left"/>
      <w:pPr>
        <w:ind w:left="4511" w:hanging="360"/>
      </w:pPr>
      <w:rPr>
        <w:rFonts w:hint="default"/>
        <w:lang w:val="en-US" w:eastAsia="en-US" w:bidi="ar-SA"/>
      </w:rPr>
    </w:lvl>
    <w:lvl w:ilvl="5" w:tplc="77A6AA1C">
      <w:numFmt w:val="bullet"/>
      <w:lvlText w:val="•"/>
      <w:lvlJc w:val="left"/>
      <w:pPr>
        <w:ind w:left="5454" w:hanging="360"/>
      </w:pPr>
      <w:rPr>
        <w:rFonts w:hint="default"/>
        <w:lang w:val="en-US" w:eastAsia="en-US" w:bidi="ar-SA"/>
      </w:rPr>
    </w:lvl>
    <w:lvl w:ilvl="6" w:tplc="A5287DAC">
      <w:numFmt w:val="bullet"/>
      <w:lvlText w:val="•"/>
      <w:lvlJc w:val="left"/>
      <w:pPr>
        <w:ind w:left="6397" w:hanging="360"/>
      </w:pPr>
      <w:rPr>
        <w:rFonts w:hint="default"/>
        <w:lang w:val="en-US" w:eastAsia="en-US" w:bidi="ar-SA"/>
      </w:rPr>
    </w:lvl>
    <w:lvl w:ilvl="7" w:tplc="CB62F7AC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365A729E">
      <w:numFmt w:val="bullet"/>
      <w:lvlText w:val="•"/>
      <w:lvlJc w:val="left"/>
      <w:pPr>
        <w:ind w:left="828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DC0C16"/>
    <w:multiLevelType w:val="hybridMultilevel"/>
    <w:tmpl w:val="A23AF2FA"/>
    <w:lvl w:ilvl="0" w:tplc="F3885FB8">
      <w:numFmt w:val="bullet"/>
      <w:lvlText w:val=""/>
      <w:lvlJc w:val="left"/>
      <w:pPr>
        <w:ind w:left="10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722404">
      <w:numFmt w:val="bullet"/>
      <w:lvlText w:val="•"/>
      <w:lvlJc w:val="left"/>
      <w:pPr>
        <w:ind w:left="1882" w:hanging="361"/>
      </w:pPr>
      <w:rPr>
        <w:rFonts w:hint="default"/>
        <w:lang w:val="en-US" w:eastAsia="en-US" w:bidi="ar-SA"/>
      </w:rPr>
    </w:lvl>
    <w:lvl w:ilvl="2" w:tplc="0CD00C50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3" w:tplc="97C83F64">
      <w:numFmt w:val="bullet"/>
      <w:lvlText w:val="•"/>
      <w:lvlJc w:val="left"/>
      <w:pPr>
        <w:ind w:left="3606" w:hanging="361"/>
      </w:pPr>
      <w:rPr>
        <w:rFonts w:hint="default"/>
        <w:lang w:val="en-US" w:eastAsia="en-US" w:bidi="ar-SA"/>
      </w:rPr>
    </w:lvl>
    <w:lvl w:ilvl="4" w:tplc="4606E552">
      <w:numFmt w:val="bullet"/>
      <w:lvlText w:val="•"/>
      <w:lvlJc w:val="left"/>
      <w:pPr>
        <w:ind w:left="4469" w:hanging="361"/>
      </w:pPr>
      <w:rPr>
        <w:rFonts w:hint="default"/>
        <w:lang w:val="en-US" w:eastAsia="en-US" w:bidi="ar-SA"/>
      </w:rPr>
    </w:lvl>
    <w:lvl w:ilvl="5" w:tplc="2D78E3D4">
      <w:numFmt w:val="bullet"/>
      <w:lvlText w:val="•"/>
      <w:lvlJc w:val="left"/>
      <w:pPr>
        <w:ind w:left="5331" w:hanging="361"/>
      </w:pPr>
      <w:rPr>
        <w:rFonts w:hint="default"/>
        <w:lang w:val="en-US" w:eastAsia="en-US" w:bidi="ar-SA"/>
      </w:rPr>
    </w:lvl>
    <w:lvl w:ilvl="6" w:tplc="DC7E6A9E">
      <w:numFmt w:val="bullet"/>
      <w:lvlText w:val="•"/>
      <w:lvlJc w:val="left"/>
      <w:pPr>
        <w:ind w:left="6193" w:hanging="361"/>
      </w:pPr>
      <w:rPr>
        <w:rFonts w:hint="default"/>
        <w:lang w:val="en-US" w:eastAsia="en-US" w:bidi="ar-SA"/>
      </w:rPr>
    </w:lvl>
    <w:lvl w:ilvl="7" w:tplc="A0F2F6F2">
      <w:numFmt w:val="bullet"/>
      <w:lvlText w:val="•"/>
      <w:lvlJc w:val="left"/>
      <w:pPr>
        <w:ind w:left="7055" w:hanging="361"/>
      </w:pPr>
      <w:rPr>
        <w:rFonts w:hint="default"/>
        <w:lang w:val="en-US" w:eastAsia="en-US" w:bidi="ar-SA"/>
      </w:rPr>
    </w:lvl>
    <w:lvl w:ilvl="8" w:tplc="45403026">
      <w:numFmt w:val="bullet"/>
      <w:lvlText w:val="•"/>
      <w:lvlJc w:val="left"/>
      <w:pPr>
        <w:ind w:left="791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8724863"/>
    <w:multiLevelType w:val="hybridMultilevel"/>
    <w:tmpl w:val="9F6801C8"/>
    <w:lvl w:ilvl="0" w:tplc="400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3" w15:restartNumberingAfterBreak="0">
    <w:nsid w:val="4A0B4999"/>
    <w:multiLevelType w:val="hybridMultilevel"/>
    <w:tmpl w:val="B8C86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67AE7"/>
    <w:multiLevelType w:val="hybridMultilevel"/>
    <w:tmpl w:val="11A66164"/>
    <w:lvl w:ilvl="0" w:tplc="DBB2CFC2">
      <w:start w:val="1"/>
      <w:numFmt w:val="decimal"/>
      <w:lvlText w:val="%1."/>
      <w:lvlJc w:val="left"/>
      <w:pPr>
        <w:ind w:left="738" w:hanging="360"/>
      </w:pPr>
      <w:rPr>
        <w:rFonts w:ascii="Palatino Linotype" w:eastAsia="Palatino Linotype" w:hAnsi="Palatino Linotype" w:cs="Palatino Linotype" w:hint="default"/>
        <w:b/>
        <w:bCs/>
        <w:spacing w:val="0"/>
        <w:w w:val="100"/>
        <w:sz w:val="18"/>
        <w:szCs w:val="18"/>
        <w:lang w:val="en-US" w:eastAsia="en-US" w:bidi="ar-SA"/>
      </w:rPr>
    </w:lvl>
    <w:lvl w:ilvl="1" w:tplc="94AC0BC6">
      <w:start w:val="1"/>
      <w:numFmt w:val="decimal"/>
      <w:lvlText w:val="%2."/>
      <w:lvlJc w:val="left"/>
      <w:pPr>
        <w:ind w:left="827" w:hanging="360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en-US" w:eastAsia="en-US" w:bidi="ar-SA"/>
      </w:rPr>
    </w:lvl>
    <w:lvl w:ilvl="2" w:tplc="CDC6BA92">
      <w:start w:val="1"/>
      <w:numFmt w:val="decimal"/>
      <w:lvlText w:val="%3."/>
      <w:lvlJc w:val="left"/>
      <w:pPr>
        <w:ind w:left="1007" w:hanging="360"/>
      </w:pPr>
      <w:rPr>
        <w:rFonts w:ascii="Palatino Linotype" w:eastAsia="Palatino Linotype" w:hAnsi="Palatino Linotype" w:cs="Palatino Linotype" w:hint="default"/>
        <w:b/>
        <w:bCs w:val="0"/>
        <w:spacing w:val="0"/>
        <w:w w:val="99"/>
        <w:sz w:val="20"/>
        <w:szCs w:val="20"/>
        <w:lang w:val="en-US" w:eastAsia="en-US" w:bidi="ar-SA"/>
      </w:rPr>
    </w:lvl>
    <w:lvl w:ilvl="3" w:tplc="BDA02AFA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4" w:tplc="42320A54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5" w:tplc="7AB85B22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6" w:tplc="C52EEF14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ar-SA"/>
      </w:rPr>
    </w:lvl>
    <w:lvl w:ilvl="7" w:tplc="8006FA5C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  <w:lvl w:ilvl="8" w:tplc="3D1E04E2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C9C77D0"/>
    <w:multiLevelType w:val="hybridMultilevel"/>
    <w:tmpl w:val="876A957A"/>
    <w:lvl w:ilvl="0" w:tplc="E9203296">
      <w:start w:val="1"/>
      <w:numFmt w:val="decimal"/>
      <w:lvlText w:val="%1."/>
      <w:lvlJc w:val="left"/>
      <w:pPr>
        <w:ind w:left="807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1BEA1B6">
      <w:numFmt w:val="bullet"/>
      <w:lvlText w:val="•"/>
      <w:lvlJc w:val="left"/>
      <w:pPr>
        <w:ind w:left="1684" w:hanging="361"/>
      </w:pPr>
      <w:rPr>
        <w:rFonts w:hint="default"/>
        <w:lang w:val="en-US" w:eastAsia="en-US" w:bidi="ar-SA"/>
      </w:rPr>
    </w:lvl>
    <w:lvl w:ilvl="2" w:tplc="2F3099C8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 w:tplc="FC1691B0">
      <w:numFmt w:val="bullet"/>
      <w:lvlText w:val="•"/>
      <w:lvlJc w:val="left"/>
      <w:pPr>
        <w:ind w:left="3452" w:hanging="361"/>
      </w:pPr>
      <w:rPr>
        <w:rFonts w:hint="default"/>
        <w:lang w:val="en-US" w:eastAsia="en-US" w:bidi="ar-SA"/>
      </w:rPr>
    </w:lvl>
    <w:lvl w:ilvl="4" w:tplc="8DF09738">
      <w:numFmt w:val="bullet"/>
      <w:lvlText w:val="•"/>
      <w:lvlJc w:val="left"/>
      <w:pPr>
        <w:ind w:left="4337" w:hanging="361"/>
      </w:pPr>
      <w:rPr>
        <w:rFonts w:hint="default"/>
        <w:lang w:val="en-US" w:eastAsia="en-US" w:bidi="ar-SA"/>
      </w:rPr>
    </w:lvl>
    <w:lvl w:ilvl="5" w:tplc="BA1A101A">
      <w:numFmt w:val="bullet"/>
      <w:lvlText w:val="•"/>
      <w:lvlJc w:val="left"/>
      <w:pPr>
        <w:ind w:left="5221" w:hanging="361"/>
      </w:pPr>
      <w:rPr>
        <w:rFonts w:hint="default"/>
        <w:lang w:val="en-US" w:eastAsia="en-US" w:bidi="ar-SA"/>
      </w:rPr>
    </w:lvl>
    <w:lvl w:ilvl="6" w:tplc="197E7B60">
      <w:numFmt w:val="bullet"/>
      <w:lvlText w:val="•"/>
      <w:lvlJc w:val="left"/>
      <w:pPr>
        <w:ind w:left="6105" w:hanging="361"/>
      </w:pPr>
      <w:rPr>
        <w:rFonts w:hint="default"/>
        <w:lang w:val="en-US" w:eastAsia="en-US" w:bidi="ar-SA"/>
      </w:rPr>
    </w:lvl>
    <w:lvl w:ilvl="7" w:tplc="A948C4FE">
      <w:numFmt w:val="bullet"/>
      <w:lvlText w:val="•"/>
      <w:lvlJc w:val="left"/>
      <w:pPr>
        <w:ind w:left="6989" w:hanging="361"/>
      </w:pPr>
      <w:rPr>
        <w:rFonts w:hint="default"/>
        <w:lang w:val="en-US" w:eastAsia="en-US" w:bidi="ar-SA"/>
      </w:rPr>
    </w:lvl>
    <w:lvl w:ilvl="8" w:tplc="C24C6236">
      <w:numFmt w:val="bullet"/>
      <w:lvlText w:val="•"/>
      <w:lvlJc w:val="left"/>
      <w:pPr>
        <w:ind w:left="787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3292FE3"/>
    <w:multiLevelType w:val="hybridMultilevel"/>
    <w:tmpl w:val="8D928380"/>
    <w:lvl w:ilvl="0" w:tplc="5CDAB564">
      <w:numFmt w:val="bullet"/>
      <w:lvlText w:val=""/>
      <w:lvlJc w:val="left"/>
      <w:pPr>
        <w:ind w:left="647" w:hanging="180"/>
      </w:pPr>
      <w:rPr>
        <w:rFonts w:hint="default"/>
        <w:w w:val="100"/>
        <w:lang w:val="en-US" w:eastAsia="en-US" w:bidi="ar-SA"/>
      </w:rPr>
    </w:lvl>
    <w:lvl w:ilvl="1" w:tplc="33383F76">
      <w:numFmt w:val="bullet"/>
      <w:lvlText w:val=""/>
      <w:lvlJc w:val="left"/>
      <w:pPr>
        <w:ind w:left="100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2" w:tplc="FC945216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3" w:tplc="8988A0FC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 w:tplc="5A7EEADE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5" w:tplc="0B66C33E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  <w:lvl w:ilvl="6" w:tplc="D32CB6D4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7" w:tplc="5BC86CC0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8" w:tplc="85885BDA">
      <w:numFmt w:val="bullet"/>
      <w:lvlText w:val="•"/>
      <w:lvlJc w:val="left"/>
      <w:pPr>
        <w:ind w:left="813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4164AC4"/>
    <w:multiLevelType w:val="hybridMultilevel"/>
    <w:tmpl w:val="F522D2DC"/>
    <w:lvl w:ilvl="0" w:tplc="E5F69308">
      <w:start w:val="1"/>
      <w:numFmt w:val="decimal"/>
      <w:lvlText w:val="%1."/>
      <w:lvlJc w:val="left"/>
      <w:pPr>
        <w:ind w:left="738" w:hanging="360"/>
      </w:pPr>
      <w:rPr>
        <w:rFonts w:ascii="Palatino Linotype" w:eastAsia="Palatino Linotype" w:hAnsi="Palatino Linotype" w:cs="Palatino Linotype" w:hint="default"/>
        <w:spacing w:val="0"/>
        <w:w w:val="100"/>
        <w:sz w:val="18"/>
        <w:szCs w:val="18"/>
        <w:lang w:val="en-US" w:eastAsia="en-US" w:bidi="ar-SA"/>
      </w:rPr>
    </w:lvl>
    <w:lvl w:ilvl="1" w:tplc="01102144">
      <w:numFmt w:val="bullet"/>
      <w:lvlText w:val=""/>
      <w:lvlJc w:val="left"/>
      <w:pPr>
        <w:ind w:left="738" w:hanging="236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9802F804">
      <w:numFmt w:val="bullet"/>
      <w:lvlText w:val="•"/>
      <w:lvlJc w:val="left"/>
      <w:pPr>
        <w:ind w:left="2625" w:hanging="236"/>
      </w:pPr>
      <w:rPr>
        <w:rFonts w:hint="default"/>
        <w:lang w:val="en-US" w:eastAsia="en-US" w:bidi="ar-SA"/>
      </w:rPr>
    </w:lvl>
    <w:lvl w:ilvl="3" w:tplc="554EE134">
      <w:numFmt w:val="bullet"/>
      <w:lvlText w:val="•"/>
      <w:lvlJc w:val="left"/>
      <w:pPr>
        <w:ind w:left="3568" w:hanging="236"/>
      </w:pPr>
      <w:rPr>
        <w:rFonts w:hint="default"/>
        <w:lang w:val="en-US" w:eastAsia="en-US" w:bidi="ar-SA"/>
      </w:rPr>
    </w:lvl>
    <w:lvl w:ilvl="4" w:tplc="4DF4E94C">
      <w:numFmt w:val="bullet"/>
      <w:lvlText w:val="•"/>
      <w:lvlJc w:val="left"/>
      <w:pPr>
        <w:ind w:left="4511" w:hanging="236"/>
      </w:pPr>
      <w:rPr>
        <w:rFonts w:hint="default"/>
        <w:lang w:val="en-US" w:eastAsia="en-US" w:bidi="ar-SA"/>
      </w:rPr>
    </w:lvl>
    <w:lvl w:ilvl="5" w:tplc="CF885384">
      <w:numFmt w:val="bullet"/>
      <w:lvlText w:val="•"/>
      <w:lvlJc w:val="left"/>
      <w:pPr>
        <w:ind w:left="5454" w:hanging="236"/>
      </w:pPr>
      <w:rPr>
        <w:rFonts w:hint="default"/>
        <w:lang w:val="en-US" w:eastAsia="en-US" w:bidi="ar-SA"/>
      </w:rPr>
    </w:lvl>
    <w:lvl w:ilvl="6" w:tplc="424CC780">
      <w:numFmt w:val="bullet"/>
      <w:lvlText w:val="•"/>
      <w:lvlJc w:val="left"/>
      <w:pPr>
        <w:ind w:left="6397" w:hanging="236"/>
      </w:pPr>
      <w:rPr>
        <w:rFonts w:hint="default"/>
        <w:lang w:val="en-US" w:eastAsia="en-US" w:bidi="ar-SA"/>
      </w:rPr>
    </w:lvl>
    <w:lvl w:ilvl="7" w:tplc="098A39DC">
      <w:numFmt w:val="bullet"/>
      <w:lvlText w:val="•"/>
      <w:lvlJc w:val="left"/>
      <w:pPr>
        <w:ind w:left="7340" w:hanging="236"/>
      </w:pPr>
      <w:rPr>
        <w:rFonts w:hint="default"/>
        <w:lang w:val="en-US" w:eastAsia="en-US" w:bidi="ar-SA"/>
      </w:rPr>
    </w:lvl>
    <w:lvl w:ilvl="8" w:tplc="05FC1054">
      <w:numFmt w:val="bullet"/>
      <w:lvlText w:val="•"/>
      <w:lvlJc w:val="left"/>
      <w:pPr>
        <w:ind w:left="8283" w:hanging="236"/>
      </w:pPr>
      <w:rPr>
        <w:rFonts w:hint="default"/>
        <w:lang w:val="en-US" w:eastAsia="en-US" w:bidi="ar-SA"/>
      </w:rPr>
    </w:lvl>
  </w:abstractNum>
  <w:num w:numId="1" w16cid:durableId="1180585582">
    <w:abstractNumId w:val="7"/>
  </w:num>
  <w:num w:numId="2" w16cid:durableId="904536032">
    <w:abstractNumId w:val="0"/>
  </w:num>
  <w:num w:numId="3" w16cid:durableId="677469131">
    <w:abstractNumId w:val="4"/>
  </w:num>
  <w:num w:numId="4" w16cid:durableId="926034730">
    <w:abstractNumId w:val="6"/>
  </w:num>
  <w:num w:numId="5" w16cid:durableId="633566431">
    <w:abstractNumId w:val="3"/>
  </w:num>
  <w:num w:numId="6" w16cid:durableId="2119788294">
    <w:abstractNumId w:val="2"/>
  </w:num>
  <w:num w:numId="7" w16cid:durableId="1386681951">
    <w:abstractNumId w:val="1"/>
  </w:num>
  <w:num w:numId="8" w16cid:durableId="1593590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44C8"/>
    <w:rsid w:val="0001330D"/>
    <w:rsid w:val="00026AEA"/>
    <w:rsid w:val="0003197F"/>
    <w:rsid w:val="0004098F"/>
    <w:rsid w:val="00040CC8"/>
    <w:rsid w:val="0004102B"/>
    <w:rsid w:val="0005474C"/>
    <w:rsid w:val="00054C72"/>
    <w:rsid w:val="00056737"/>
    <w:rsid w:val="00056C63"/>
    <w:rsid w:val="00060E4C"/>
    <w:rsid w:val="000626FD"/>
    <w:rsid w:val="00064CBA"/>
    <w:rsid w:val="00065C07"/>
    <w:rsid w:val="0007456A"/>
    <w:rsid w:val="000A4EE7"/>
    <w:rsid w:val="000A6749"/>
    <w:rsid w:val="000B019B"/>
    <w:rsid w:val="000C35D8"/>
    <w:rsid w:val="000D56D9"/>
    <w:rsid w:val="000E06FA"/>
    <w:rsid w:val="000E6470"/>
    <w:rsid w:val="000E6E89"/>
    <w:rsid w:val="000F5179"/>
    <w:rsid w:val="000F51D7"/>
    <w:rsid w:val="00101447"/>
    <w:rsid w:val="0010303F"/>
    <w:rsid w:val="001064DA"/>
    <w:rsid w:val="0011041C"/>
    <w:rsid w:val="00110978"/>
    <w:rsid w:val="001141C2"/>
    <w:rsid w:val="001239A0"/>
    <w:rsid w:val="001367E4"/>
    <w:rsid w:val="00143C89"/>
    <w:rsid w:val="00187550"/>
    <w:rsid w:val="00192B8A"/>
    <w:rsid w:val="00196BD3"/>
    <w:rsid w:val="001A28A6"/>
    <w:rsid w:val="001A6350"/>
    <w:rsid w:val="001C4408"/>
    <w:rsid w:val="001C690A"/>
    <w:rsid w:val="001D0F59"/>
    <w:rsid w:val="001F4319"/>
    <w:rsid w:val="0020089C"/>
    <w:rsid w:val="00207A70"/>
    <w:rsid w:val="00211692"/>
    <w:rsid w:val="00214953"/>
    <w:rsid w:val="00223A6A"/>
    <w:rsid w:val="00236AA8"/>
    <w:rsid w:val="00237970"/>
    <w:rsid w:val="00237D11"/>
    <w:rsid w:val="00243E5B"/>
    <w:rsid w:val="00255F6F"/>
    <w:rsid w:val="00260BDD"/>
    <w:rsid w:val="002618EF"/>
    <w:rsid w:val="00273DAA"/>
    <w:rsid w:val="00273E25"/>
    <w:rsid w:val="00274DB8"/>
    <w:rsid w:val="00280DB0"/>
    <w:rsid w:val="00291896"/>
    <w:rsid w:val="00293386"/>
    <w:rsid w:val="002C6355"/>
    <w:rsid w:val="002C70FE"/>
    <w:rsid w:val="002D7E71"/>
    <w:rsid w:val="002E3E06"/>
    <w:rsid w:val="00301E20"/>
    <w:rsid w:val="00302508"/>
    <w:rsid w:val="003041EF"/>
    <w:rsid w:val="00304871"/>
    <w:rsid w:val="00324152"/>
    <w:rsid w:val="00326FB3"/>
    <w:rsid w:val="003414BB"/>
    <w:rsid w:val="003431DD"/>
    <w:rsid w:val="00347EFA"/>
    <w:rsid w:val="00351D4F"/>
    <w:rsid w:val="00355D2C"/>
    <w:rsid w:val="00391E10"/>
    <w:rsid w:val="00396035"/>
    <w:rsid w:val="003A2761"/>
    <w:rsid w:val="003A3BF4"/>
    <w:rsid w:val="003B1679"/>
    <w:rsid w:val="003C1E93"/>
    <w:rsid w:val="003D3C13"/>
    <w:rsid w:val="003D6649"/>
    <w:rsid w:val="003E28D2"/>
    <w:rsid w:val="003E7467"/>
    <w:rsid w:val="003F2F9C"/>
    <w:rsid w:val="003F360B"/>
    <w:rsid w:val="003F4790"/>
    <w:rsid w:val="00402694"/>
    <w:rsid w:val="004079DE"/>
    <w:rsid w:val="004140B5"/>
    <w:rsid w:val="0042602F"/>
    <w:rsid w:val="00432F0B"/>
    <w:rsid w:val="00436DBE"/>
    <w:rsid w:val="004374F2"/>
    <w:rsid w:val="0044091B"/>
    <w:rsid w:val="00441711"/>
    <w:rsid w:val="00444DBE"/>
    <w:rsid w:val="00447FFA"/>
    <w:rsid w:val="00477666"/>
    <w:rsid w:val="00487138"/>
    <w:rsid w:val="004A1C29"/>
    <w:rsid w:val="004B732C"/>
    <w:rsid w:val="004C5F9E"/>
    <w:rsid w:val="004C6107"/>
    <w:rsid w:val="004D121C"/>
    <w:rsid w:val="004D5025"/>
    <w:rsid w:val="004E0093"/>
    <w:rsid w:val="004E2D8D"/>
    <w:rsid w:val="004E577C"/>
    <w:rsid w:val="004F2EF7"/>
    <w:rsid w:val="0050647A"/>
    <w:rsid w:val="0051047A"/>
    <w:rsid w:val="00516970"/>
    <w:rsid w:val="0053290D"/>
    <w:rsid w:val="00537C86"/>
    <w:rsid w:val="0054789E"/>
    <w:rsid w:val="00550C55"/>
    <w:rsid w:val="005517C2"/>
    <w:rsid w:val="0056691E"/>
    <w:rsid w:val="0056767C"/>
    <w:rsid w:val="00585270"/>
    <w:rsid w:val="005942CA"/>
    <w:rsid w:val="005A627B"/>
    <w:rsid w:val="005C1D1A"/>
    <w:rsid w:val="005C4662"/>
    <w:rsid w:val="005C6285"/>
    <w:rsid w:val="005E191D"/>
    <w:rsid w:val="005E3BC1"/>
    <w:rsid w:val="005E7225"/>
    <w:rsid w:val="005E7454"/>
    <w:rsid w:val="005E7F03"/>
    <w:rsid w:val="005F5A89"/>
    <w:rsid w:val="0060015F"/>
    <w:rsid w:val="006047F1"/>
    <w:rsid w:val="0061595A"/>
    <w:rsid w:val="006251A4"/>
    <w:rsid w:val="006316AF"/>
    <w:rsid w:val="00641B86"/>
    <w:rsid w:val="00644813"/>
    <w:rsid w:val="0065182E"/>
    <w:rsid w:val="006548E4"/>
    <w:rsid w:val="006744C8"/>
    <w:rsid w:val="00680F42"/>
    <w:rsid w:val="006825AC"/>
    <w:rsid w:val="006825D8"/>
    <w:rsid w:val="006A19EA"/>
    <w:rsid w:val="006A3D42"/>
    <w:rsid w:val="006A6B8C"/>
    <w:rsid w:val="006B34DA"/>
    <w:rsid w:val="006D4DB8"/>
    <w:rsid w:val="006E3855"/>
    <w:rsid w:val="006E3899"/>
    <w:rsid w:val="006E38F8"/>
    <w:rsid w:val="006F2486"/>
    <w:rsid w:val="007050BD"/>
    <w:rsid w:val="00723099"/>
    <w:rsid w:val="00743193"/>
    <w:rsid w:val="007436E5"/>
    <w:rsid w:val="007513B4"/>
    <w:rsid w:val="00767987"/>
    <w:rsid w:val="00794641"/>
    <w:rsid w:val="0079691E"/>
    <w:rsid w:val="007B1137"/>
    <w:rsid w:val="007C0C90"/>
    <w:rsid w:val="007E18CB"/>
    <w:rsid w:val="007E30C7"/>
    <w:rsid w:val="007E6177"/>
    <w:rsid w:val="008028C2"/>
    <w:rsid w:val="008074DB"/>
    <w:rsid w:val="008315A1"/>
    <w:rsid w:val="008333FA"/>
    <w:rsid w:val="00835675"/>
    <w:rsid w:val="00843B87"/>
    <w:rsid w:val="008504B7"/>
    <w:rsid w:val="00864D09"/>
    <w:rsid w:val="00877075"/>
    <w:rsid w:val="00887F67"/>
    <w:rsid w:val="008B510A"/>
    <w:rsid w:val="008B7D55"/>
    <w:rsid w:val="008C03BA"/>
    <w:rsid w:val="008C33BB"/>
    <w:rsid w:val="008D40E9"/>
    <w:rsid w:val="008F0DDA"/>
    <w:rsid w:val="00904A4A"/>
    <w:rsid w:val="009219C3"/>
    <w:rsid w:val="00921C12"/>
    <w:rsid w:val="009223BA"/>
    <w:rsid w:val="00925E9F"/>
    <w:rsid w:val="009343B2"/>
    <w:rsid w:val="009355E5"/>
    <w:rsid w:val="00947626"/>
    <w:rsid w:val="009605D9"/>
    <w:rsid w:val="00970D00"/>
    <w:rsid w:val="009757A5"/>
    <w:rsid w:val="00975CB6"/>
    <w:rsid w:val="00995D93"/>
    <w:rsid w:val="009A7E77"/>
    <w:rsid w:val="009B174A"/>
    <w:rsid w:val="009B27BB"/>
    <w:rsid w:val="009B5AAF"/>
    <w:rsid w:val="009C621A"/>
    <w:rsid w:val="009C7EC0"/>
    <w:rsid w:val="009D0CD8"/>
    <w:rsid w:val="009F0543"/>
    <w:rsid w:val="00A06BFA"/>
    <w:rsid w:val="00A11AD1"/>
    <w:rsid w:val="00A13884"/>
    <w:rsid w:val="00A27408"/>
    <w:rsid w:val="00A37933"/>
    <w:rsid w:val="00A419A4"/>
    <w:rsid w:val="00A51876"/>
    <w:rsid w:val="00A608FA"/>
    <w:rsid w:val="00A6590E"/>
    <w:rsid w:val="00A72CDE"/>
    <w:rsid w:val="00A775F7"/>
    <w:rsid w:val="00A90254"/>
    <w:rsid w:val="00A9280E"/>
    <w:rsid w:val="00A97721"/>
    <w:rsid w:val="00AA0EB4"/>
    <w:rsid w:val="00AB50E7"/>
    <w:rsid w:val="00AB6C85"/>
    <w:rsid w:val="00AC63A7"/>
    <w:rsid w:val="00AD16ED"/>
    <w:rsid w:val="00AE16FD"/>
    <w:rsid w:val="00B06CAB"/>
    <w:rsid w:val="00B151E5"/>
    <w:rsid w:val="00B36B8A"/>
    <w:rsid w:val="00B37042"/>
    <w:rsid w:val="00B41D5B"/>
    <w:rsid w:val="00B61C81"/>
    <w:rsid w:val="00B705D1"/>
    <w:rsid w:val="00B70997"/>
    <w:rsid w:val="00B81F4F"/>
    <w:rsid w:val="00BD5C3A"/>
    <w:rsid w:val="00BE170C"/>
    <w:rsid w:val="00BE751C"/>
    <w:rsid w:val="00BF2E20"/>
    <w:rsid w:val="00BF58BD"/>
    <w:rsid w:val="00C009FD"/>
    <w:rsid w:val="00C06F7A"/>
    <w:rsid w:val="00C16156"/>
    <w:rsid w:val="00C16A3E"/>
    <w:rsid w:val="00C257FA"/>
    <w:rsid w:val="00C25A63"/>
    <w:rsid w:val="00C428E6"/>
    <w:rsid w:val="00C51449"/>
    <w:rsid w:val="00C56242"/>
    <w:rsid w:val="00C65A15"/>
    <w:rsid w:val="00C829C3"/>
    <w:rsid w:val="00CA62E8"/>
    <w:rsid w:val="00CB1369"/>
    <w:rsid w:val="00CC774D"/>
    <w:rsid w:val="00CD31C4"/>
    <w:rsid w:val="00CE42F4"/>
    <w:rsid w:val="00CE662F"/>
    <w:rsid w:val="00CF5C1D"/>
    <w:rsid w:val="00D068C5"/>
    <w:rsid w:val="00D14378"/>
    <w:rsid w:val="00D25A18"/>
    <w:rsid w:val="00D5207C"/>
    <w:rsid w:val="00D66141"/>
    <w:rsid w:val="00D77124"/>
    <w:rsid w:val="00D846B2"/>
    <w:rsid w:val="00D970D8"/>
    <w:rsid w:val="00DA4955"/>
    <w:rsid w:val="00DB31C2"/>
    <w:rsid w:val="00DB4DB4"/>
    <w:rsid w:val="00DC1DD0"/>
    <w:rsid w:val="00DC34D9"/>
    <w:rsid w:val="00DC3D8E"/>
    <w:rsid w:val="00DD0A50"/>
    <w:rsid w:val="00DD32CC"/>
    <w:rsid w:val="00E07513"/>
    <w:rsid w:val="00E100D3"/>
    <w:rsid w:val="00E17C38"/>
    <w:rsid w:val="00E206E0"/>
    <w:rsid w:val="00E3311F"/>
    <w:rsid w:val="00E43528"/>
    <w:rsid w:val="00E5050F"/>
    <w:rsid w:val="00E815C9"/>
    <w:rsid w:val="00E83369"/>
    <w:rsid w:val="00E84DE2"/>
    <w:rsid w:val="00E91ADB"/>
    <w:rsid w:val="00E92388"/>
    <w:rsid w:val="00E979AA"/>
    <w:rsid w:val="00EA6B90"/>
    <w:rsid w:val="00EA7616"/>
    <w:rsid w:val="00EB72B8"/>
    <w:rsid w:val="00EC650F"/>
    <w:rsid w:val="00EE0608"/>
    <w:rsid w:val="00EE21CC"/>
    <w:rsid w:val="00EF033A"/>
    <w:rsid w:val="00EF5932"/>
    <w:rsid w:val="00EF6BD9"/>
    <w:rsid w:val="00F006CB"/>
    <w:rsid w:val="00F111C3"/>
    <w:rsid w:val="00F16817"/>
    <w:rsid w:val="00F2058B"/>
    <w:rsid w:val="00F23155"/>
    <w:rsid w:val="00F27203"/>
    <w:rsid w:val="00F34421"/>
    <w:rsid w:val="00F34E69"/>
    <w:rsid w:val="00F47032"/>
    <w:rsid w:val="00F55638"/>
    <w:rsid w:val="00F71D02"/>
    <w:rsid w:val="00F73779"/>
    <w:rsid w:val="00F76106"/>
    <w:rsid w:val="00F81F91"/>
    <w:rsid w:val="00F87219"/>
    <w:rsid w:val="00F961F2"/>
    <w:rsid w:val="00FA66A4"/>
    <w:rsid w:val="00FC40ED"/>
    <w:rsid w:val="00FD0FCF"/>
    <w:rsid w:val="00FD2DA3"/>
    <w:rsid w:val="00FD7B2E"/>
    <w:rsid w:val="00FE3B21"/>
    <w:rsid w:val="00FE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36B5EC10"/>
  <w15:docId w15:val="{C3D769EC-E121-4925-A622-DB4D743D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before="24"/>
      <w:ind w:left="1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right="327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14"/>
      <w:ind w:left="287"/>
      <w:outlineLvl w:val="2"/>
    </w:pPr>
    <w:rPr>
      <w:b/>
      <w:bCs/>
      <w:i/>
      <w:i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3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3D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D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766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81F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1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F4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81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F4F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anilchatterjee00@gmail.com" TargetMode="External"/><Relationship Id="rId13" Type="http://schemas.openxmlformats.org/officeDocument/2006/relationships/hyperlink" Target="https://www.researchgate.net/profile/Indranil-Chatterjee-1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dranil.che@cujammu.ac.in" TargetMode="External"/><Relationship Id="rId12" Type="http://schemas.openxmlformats.org/officeDocument/2006/relationships/hyperlink" Target="https://scholar.google.com/citations?user=GN7JxboAAAAJ&amp;hl=e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2/slct.202500744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orcid.org/0000-0001-8685-7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5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Indranil Chatterjee</cp:lastModifiedBy>
  <cp:revision>229</cp:revision>
  <cp:lastPrinted>2024-02-05T05:45:00Z</cp:lastPrinted>
  <dcterms:created xsi:type="dcterms:W3CDTF">2023-12-10T16:14:00Z</dcterms:created>
  <dcterms:modified xsi:type="dcterms:W3CDTF">2025-09-09T02:08:00Z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2023-12-10T00:00:00Z</vt:filetime>
  </property>
</Properties>
</file>